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0C" w:rsidRPr="00C026BA" w:rsidRDefault="008A2A0C" w:rsidP="00772D2C">
      <w:pPr>
        <w:pStyle w:val="a3"/>
        <w:spacing w:before="0" w:beforeAutospacing="0" w:afterLines="40" w:after="96" w:afterAutospacing="0" w:line="20" w:lineRule="atLeast"/>
        <w:ind w:left="-1134" w:firstLine="0"/>
        <w:jc w:val="center"/>
        <w:rPr>
          <w:b/>
          <w:bCs/>
          <w:sz w:val="28"/>
          <w:szCs w:val="28"/>
        </w:rPr>
      </w:pPr>
      <w:r w:rsidRPr="00C026BA">
        <w:rPr>
          <w:b/>
          <w:bCs/>
          <w:sz w:val="28"/>
          <w:szCs w:val="28"/>
        </w:rPr>
        <w:t>Міністерство освіти і науки України</w:t>
      </w:r>
    </w:p>
    <w:p w:rsidR="008A2A0C" w:rsidRPr="00C026BA" w:rsidRDefault="008A2A0C" w:rsidP="00772D2C">
      <w:pPr>
        <w:pStyle w:val="a3"/>
        <w:spacing w:before="0" w:beforeAutospacing="0" w:afterLines="40" w:after="96" w:afterAutospacing="0" w:line="20" w:lineRule="atLeast"/>
        <w:ind w:left="-1134" w:firstLine="0"/>
        <w:jc w:val="center"/>
        <w:rPr>
          <w:b/>
          <w:bCs/>
          <w:sz w:val="28"/>
          <w:szCs w:val="28"/>
        </w:rPr>
      </w:pPr>
      <w:r w:rsidRPr="00C026BA">
        <w:rPr>
          <w:b/>
          <w:bCs/>
          <w:sz w:val="28"/>
          <w:szCs w:val="28"/>
        </w:rPr>
        <w:t>Тернопільський національний педагогічний університет</w:t>
      </w:r>
    </w:p>
    <w:p w:rsidR="008A2A0C" w:rsidRPr="00C026BA" w:rsidRDefault="008A2A0C" w:rsidP="00772D2C">
      <w:pPr>
        <w:pStyle w:val="a3"/>
        <w:spacing w:before="0" w:beforeAutospacing="0" w:afterLines="40" w:after="96" w:afterAutospacing="0" w:line="20" w:lineRule="atLeast"/>
        <w:ind w:left="-1134" w:firstLine="0"/>
        <w:jc w:val="center"/>
        <w:rPr>
          <w:b/>
          <w:bCs/>
          <w:sz w:val="28"/>
          <w:szCs w:val="28"/>
        </w:rPr>
      </w:pPr>
      <w:r w:rsidRPr="00C026BA">
        <w:rPr>
          <w:b/>
          <w:bCs/>
          <w:sz w:val="28"/>
          <w:szCs w:val="28"/>
        </w:rPr>
        <w:t>імені Володимира Гнатюка</w:t>
      </w:r>
    </w:p>
    <w:p w:rsidR="008A2A0C" w:rsidRPr="00C026BA" w:rsidRDefault="008A2A0C" w:rsidP="00772D2C">
      <w:pPr>
        <w:pStyle w:val="a3"/>
        <w:spacing w:before="0" w:beforeAutospacing="0" w:afterLines="40" w:after="96" w:afterAutospacing="0" w:line="20" w:lineRule="atLeast"/>
        <w:ind w:left="-1134" w:firstLine="0"/>
        <w:jc w:val="center"/>
        <w:rPr>
          <w:b/>
          <w:bCs/>
          <w:sz w:val="28"/>
          <w:szCs w:val="28"/>
        </w:rPr>
      </w:pPr>
    </w:p>
    <w:p w:rsidR="008A2A0C" w:rsidRPr="00104D29" w:rsidRDefault="008A2A0C" w:rsidP="00772D2C">
      <w:pPr>
        <w:pStyle w:val="a3"/>
        <w:tabs>
          <w:tab w:val="left" w:pos="6237"/>
        </w:tabs>
        <w:spacing w:before="0" w:beforeAutospacing="0" w:afterLines="40" w:after="96" w:afterAutospacing="0" w:line="20" w:lineRule="atLeast"/>
        <w:ind w:left="5812"/>
        <w:jc w:val="both"/>
        <w:rPr>
          <w:b/>
          <w:bCs/>
          <w:sz w:val="28"/>
          <w:szCs w:val="28"/>
        </w:rPr>
      </w:pPr>
      <w:r w:rsidRPr="00104D29">
        <w:rPr>
          <w:b/>
          <w:bCs/>
          <w:sz w:val="28"/>
          <w:szCs w:val="28"/>
        </w:rPr>
        <w:t xml:space="preserve">Кафедра </w:t>
      </w:r>
      <w:r w:rsidRPr="00104D29">
        <w:rPr>
          <w:b/>
          <w:bCs/>
          <w:sz w:val="28"/>
          <w:szCs w:val="28"/>
          <w:lang w:val="uk-UA"/>
        </w:rPr>
        <w:t xml:space="preserve">інформатики </w:t>
      </w:r>
      <w:r w:rsidRPr="00104D29">
        <w:rPr>
          <w:b/>
          <w:bCs/>
          <w:sz w:val="28"/>
          <w:szCs w:val="28"/>
        </w:rPr>
        <w:t xml:space="preserve">та </w:t>
      </w:r>
    </w:p>
    <w:p w:rsidR="008A2A0C" w:rsidRPr="00104D29" w:rsidRDefault="008A2A0C" w:rsidP="00772D2C">
      <w:pPr>
        <w:pStyle w:val="a3"/>
        <w:tabs>
          <w:tab w:val="left" w:pos="6237"/>
        </w:tabs>
        <w:spacing w:before="0" w:beforeAutospacing="0" w:afterLines="40" w:after="96" w:afterAutospacing="0" w:line="20" w:lineRule="atLeast"/>
        <w:ind w:left="5812"/>
        <w:jc w:val="both"/>
        <w:rPr>
          <w:b/>
          <w:bCs/>
          <w:sz w:val="28"/>
          <w:szCs w:val="28"/>
        </w:rPr>
      </w:pPr>
      <w:r w:rsidRPr="00104D29">
        <w:rPr>
          <w:b/>
          <w:bCs/>
          <w:sz w:val="28"/>
          <w:szCs w:val="28"/>
        </w:rPr>
        <w:t>методики її викладання</w:t>
      </w:r>
    </w:p>
    <w:p w:rsidR="008A2A0C" w:rsidRPr="00C026BA" w:rsidRDefault="008A2A0C" w:rsidP="00772D2C">
      <w:pPr>
        <w:pStyle w:val="a3"/>
        <w:spacing w:before="0" w:beforeAutospacing="0" w:afterLines="40" w:after="96" w:afterAutospacing="0" w:line="20" w:lineRule="atLeast"/>
        <w:ind w:firstLine="851"/>
        <w:jc w:val="both"/>
        <w:rPr>
          <w:b/>
          <w:bCs/>
          <w:sz w:val="28"/>
          <w:szCs w:val="28"/>
        </w:rPr>
      </w:pPr>
    </w:p>
    <w:p w:rsidR="00E749A8" w:rsidRPr="00104D29" w:rsidRDefault="008A2A0C" w:rsidP="00772D2C">
      <w:pPr>
        <w:pStyle w:val="a3"/>
        <w:spacing w:before="0" w:beforeAutospacing="0" w:afterLines="40" w:after="96" w:afterAutospacing="0" w:line="20" w:lineRule="atLeast"/>
        <w:ind w:left="-1134" w:firstLine="0"/>
        <w:jc w:val="center"/>
        <w:rPr>
          <w:b/>
          <w:bCs/>
          <w:sz w:val="48"/>
          <w:szCs w:val="48"/>
          <w:lang w:val="uk-UA"/>
        </w:rPr>
      </w:pPr>
      <w:r w:rsidRPr="00104D29">
        <w:rPr>
          <w:b/>
          <w:bCs/>
          <w:sz w:val="48"/>
          <w:szCs w:val="48"/>
          <w:lang w:val="uk-UA"/>
        </w:rPr>
        <w:t>Р</w:t>
      </w:r>
      <w:r w:rsidR="00E749A8" w:rsidRPr="00104D29">
        <w:rPr>
          <w:b/>
          <w:bCs/>
          <w:sz w:val="48"/>
          <w:szCs w:val="48"/>
          <w:lang w:val="uk-UA"/>
        </w:rPr>
        <w:t>еферат</w:t>
      </w:r>
      <w:r w:rsidR="00BB460F" w:rsidRPr="00104D29">
        <w:rPr>
          <w:b/>
          <w:bCs/>
          <w:sz w:val="48"/>
          <w:szCs w:val="48"/>
          <w:lang w:val="uk-UA"/>
        </w:rPr>
        <w:t xml:space="preserve"> на тему</w:t>
      </w:r>
    </w:p>
    <w:p w:rsidR="008A2A0C" w:rsidRPr="00B0697E" w:rsidRDefault="00C026BA" w:rsidP="00772D2C">
      <w:pPr>
        <w:pStyle w:val="a3"/>
        <w:spacing w:before="0" w:beforeAutospacing="0" w:afterLines="40" w:after="96" w:afterAutospacing="0" w:line="20" w:lineRule="atLeast"/>
        <w:ind w:left="-1134" w:firstLine="0"/>
        <w:jc w:val="center"/>
        <w:rPr>
          <w:b/>
          <w:bCs/>
          <w:sz w:val="72"/>
          <w:szCs w:val="72"/>
          <w:lang w:val="uk-UA"/>
        </w:rPr>
      </w:pPr>
      <w:r w:rsidRPr="00B0697E">
        <w:rPr>
          <w:b/>
          <w:bCs/>
          <w:sz w:val="72"/>
          <w:szCs w:val="72"/>
        </w:rPr>
        <w:t>Причин</w:t>
      </w:r>
      <w:r w:rsidRPr="00B0697E">
        <w:rPr>
          <w:b/>
          <w:bCs/>
          <w:sz w:val="72"/>
          <w:szCs w:val="72"/>
          <w:lang w:val="uk-UA"/>
        </w:rPr>
        <w:t>и</w:t>
      </w:r>
      <w:r w:rsidR="00E749A8" w:rsidRPr="00B0697E">
        <w:rPr>
          <w:b/>
          <w:bCs/>
          <w:sz w:val="72"/>
          <w:szCs w:val="72"/>
        </w:rPr>
        <w:t xml:space="preserve"> непрацездатності Windows</w:t>
      </w:r>
      <w:r w:rsidR="00E749A8" w:rsidRPr="00B0697E">
        <w:rPr>
          <w:b/>
          <w:bCs/>
          <w:sz w:val="72"/>
          <w:szCs w:val="72"/>
          <w:lang w:val="uk-UA"/>
        </w:rPr>
        <w:t xml:space="preserve"> </w:t>
      </w:r>
      <w:proofErr w:type="gramStart"/>
      <w:r w:rsidR="00E749A8" w:rsidRPr="00B0697E">
        <w:rPr>
          <w:b/>
          <w:bCs/>
          <w:sz w:val="72"/>
          <w:szCs w:val="72"/>
          <w:lang w:val="uk-UA"/>
        </w:rPr>
        <w:t>п</w:t>
      </w:r>
      <w:proofErr w:type="gramEnd"/>
      <w:r w:rsidR="00E749A8" w:rsidRPr="00B0697E">
        <w:rPr>
          <w:b/>
          <w:bCs/>
          <w:sz w:val="72"/>
          <w:szCs w:val="72"/>
          <w:lang w:val="uk-UA"/>
        </w:rPr>
        <w:t xml:space="preserve">ісля </w:t>
      </w:r>
      <w:r w:rsidR="00E749A8" w:rsidRPr="00B0697E">
        <w:rPr>
          <w:b/>
          <w:bCs/>
          <w:sz w:val="72"/>
          <w:szCs w:val="72"/>
        </w:rPr>
        <w:t>замін</w:t>
      </w:r>
      <w:r w:rsidR="00E749A8" w:rsidRPr="00B0697E">
        <w:rPr>
          <w:b/>
          <w:bCs/>
          <w:sz w:val="72"/>
          <w:szCs w:val="72"/>
          <w:lang w:val="uk-UA"/>
        </w:rPr>
        <w:t>и</w:t>
      </w:r>
      <w:r w:rsidR="00E749A8" w:rsidRPr="00B0697E">
        <w:rPr>
          <w:b/>
          <w:bCs/>
          <w:sz w:val="72"/>
          <w:szCs w:val="72"/>
        </w:rPr>
        <w:t xml:space="preserve"> с</w:t>
      </w:r>
      <w:r w:rsidR="00E749A8" w:rsidRPr="00B0697E">
        <w:rPr>
          <w:b/>
          <w:bCs/>
          <w:sz w:val="72"/>
          <w:szCs w:val="72"/>
          <w:lang w:val="uk-UA"/>
        </w:rPr>
        <w:t>и</w:t>
      </w:r>
      <w:r w:rsidR="00E749A8" w:rsidRPr="00B0697E">
        <w:rPr>
          <w:b/>
          <w:bCs/>
          <w:sz w:val="72"/>
          <w:szCs w:val="72"/>
        </w:rPr>
        <w:t>стемної плати</w:t>
      </w:r>
    </w:p>
    <w:p w:rsidR="008A2A0C" w:rsidRPr="00C026BA" w:rsidRDefault="008A2A0C" w:rsidP="00772D2C">
      <w:pPr>
        <w:pStyle w:val="a3"/>
        <w:spacing w:before="0" w:beforeAutospacing="0" w:afterLines="40" w:after="96" w:afterAutospacing="0" w:line="20" w:lineRule="atLeast"/>
        <w:ind w:left="-1134" w:firstLine="0"/>
        <w:jc w:val="center"/>
        <w:rPr>
          <w:b/>
          <w:bCs/>
          <w:sz w:val="28"/>
          <w:szCs w:val="28"/>
          <w:lang w:val="uk-UA"/>
        </w:rPr>
      </w:pPr>
    </w:p>
    <w:p w:rsidR="00404CB3" w:rsidRPr="00772D2C" w:rsidRDefault="00404CB3" w:rsidP="00772D2C">
      <w:pPr>
        <w:pStyle w:val="a3"/>
        <w:spacing w:before="0" w:beforeAutospacing="0" w:afterLines="40" w:after="96" w:afterAutospacing="0" w:line="20" w:lineRule="atLeast"/>
        <w:ind w:firstLine="851"/>
        <w:jc w:val="both"/>
        <w:rPr>
          <w:b/>
          <w:bCs/>
          <w:sz w:val="28"/>
          <w:szCs w:val="28"/>
        </w:rPr>
      </w:pPr>
    </w:p>
    <w:p w:rsidR="00B0697E" w:rsidRPr="00772D2C" w:rsidRDefault="00B0697E" w:rsidP="00772D2C">
      <w:pPr>
        <w:pStyle w:val="a3"/>
        <w:spacing w:before="0" w:beforeAutospacing="0" w:afterLines="40" w:after="96" w:afterAutospacing="0" w:line="20" w:lineRule="atLeast"/>
        <w:ind w:firstLine="851"/>
        <w:jc w:val="both"/>
        <w:rPr>
          <w:b/>
          <w:bCs/>
          <w:sz w:val="28"/>
          <w:szCs w:val="28"/>
        </w:rPr>
      </w:pPr>
    </w:p>
    <w:p w:rsidR="00B0697E" w:rsidRPr="00772D2C" w:rsidRDefault="00B0697E" w:rsidP="00772D2C">
      <w:pPr>
        <w:pStyle w:val="a3"/>
        <w:spacing w:before="0" w:beforeAutospacing="0" w:afterLines="40" w:after="96" w:afterAutospacing="0" w:line="20" w:lineRule="atLeast"/>
        <w:ind w:firstLine="851"/>
        <w:jc w:val="both"/>
        <w:rPr>
          <w:b/>
          <w:bCs/>
          <w:sz w:val="28"/>
          <w:szCs w:val="28"/>
        </w:rPr>
      </w:pPr>
    </w:p>
    <w:p w:rsidR="00B0697E" w:rsidRPr="00772D2C" w:rsidRDefault="00B0697E" w:rsidP="00772D2C">
      <w:pPr>
        <w:pStyle w:val="a3"/>
        <w:spacing w:before="0" w:beforeAutospacing="0" w:afterLines="40" w:after="96" w:afterAutospacing="0" w:line="20" w:lineRule="atLeast"/>
        <w:ind w:firstLine="851"/>
        <w:jc w:val="both"/>
        <w:rPr>
          <w:b/>
          <w:bCs/>
          <w:sz w:val="28"/>
          <w:szCs w:val="28"/>
        </w:rPr>
      </w:pPr>
    </w:p>
    <w:p w:rsidR="00B0697E" w:rsidRPr="00772D2C" w:rsidRDefault="00B0697E" w:rsidP="00772D2C">
      <w:pPr>
        <w:pStyle w:val="a3"/>
        <w:spacing w:before="0" w:beforeAutospacing="0" w:afterLines="40" w:after="96" w:afterAutospacing="0" w:line="20" w:lineRule="atLeast"/>
        <w:ind w:firstLine="851"/>
        <w:jc w:val="both"/>
        <w:rPr>
          <w:b/>
          <w:bCs/>
          <w:sz w:val="28"/>
          <w:szCs w:val="28"/>
        </w:rPr>
      </w:pPr>
    </w:p>
    <w:p w:rsidR="008A2A0C" w:rsidRPr="00C026BA" w:rsidRDefault="008A2A0C" w:rsidP="00772D2C">
      <w:pPr>
        <w:pStyle w:val="a3"/>
        <w:spacing w:before="0" w:beforeAutospacing="0" w:afterLines="40" w:after="96" w:afterAutospacing="0" w:line="20" w:lineRule="atLeast"/>
        <w:ind w:firstLine="851"/>
        <w:jc w:val="both"/>
        <w:rPr>
          <w:b/>
          <w:bCs/>
          <w:sz w:val="28"/>
          <w:szCs w:val="28"/>
        </w:rPr>
      </w:pPr>
    </w:p>
    <w:p w:rsidR="00BB460F" w:rsidRPr="00C026BA" w:rsidRDefault="00BB460F" w:rsidP="00772D2C">
      <w:pPr>
        <w:pStyle w:val="a3"/>
        <w:tabs>
          <w:tab w:val="left" w:pos="3765"/>
        </w:tabs>
        <w:spacing w:before="0" w:beforeAutospacing="0" w:afterLines="40" w:after="96" w:afterAutospacing="0" w:line="20" w:lineRule="atLeast"/>
        <w:ind w:left="5670" w:hanging="567"/>
        <w:jc w:val="both"/>
        <w:rPr>
          <w:b/>
          <w:bCs/>
          <w:sz w:val="28"/>
          <w:szCs w:val="28"/>
          <w:lang w:val="uk-UA"/>
        </w:rPr>
      </w:pPr>
      <w:r w:rsidRPr="00C026BA">
        <w:rPr>
          <w:b/>
          <w:bCs/>
          <w:sz w:val="28"/>
          <w:szCs w:val="28"/>
        </w:rPr>
        <w:t>Виконала</w:t>
      </w:r>
      <w:r w:rsidRPr="00C026BA">
        <w:rPr>
          <w:b/>
          <w:bCs/>
          <w:sz w:val="28"/>
          <w:szCs w:val="28"/>
          <w:lang w:val="uk-UA"/>
        </w:rPr>
        <w:t xml:space="preserve"> с</w:t>
      </w:r>
      <w:r w:rsidRPr="00C026BA">
        <w:rPr>
          <w:b/>
          <w:bCs/>
          <w:sz w:val="28"/>
          <w:szCs w:val="28"/>
        </w:rPr>
        <w:t xml:space="preserve">тудентка групи </w:t>
      </w:r>
      <w:r w:rsidRPr="00C026BA">
        <w:rPr>
          <w:b/>
          <w:bCs/>
          <w:sz w:val="28"/>
          <w:szCs w:val="28"/>
          <w:lang w:val="uk-UA"/>
        </w:rPr>
        <w:t>М</w:t>
      </w:r>
      <w:r w:rsidRPr="00C026BA">
        <w:rPr>
          <w:b/>
          <w:bCs/>
          <w:sz w:val="28"/>
          <w:szCs w:val="28"/>
        </w:rPr>
        <w:t>-1</w:t>
      </w:r>
      <w:r w:rsidRPr="00C026BA">
        <w:rPr>
          <w:b/>
          <w:bCs/>
          <w:sz w:val="28"/>
          <w:szCs w:val="28"/>
          <w:lang w:val="uk-UA"/>
        </w:rPr>
        <w:t>2</w:t>
      </w:r>
    </w:p>
    <w:p w:rsidR="008A2A0C" w:rsidRPr="00C026BA" w:rsidRDefault="00E749A8" w:rsidP="00772D2C">
      <w:pPr>
        <w:pStyle w:val="a3"/>
        <w:tabs>
          <w:tab w:val="left" w:pos="3765"/>
        </w:tabs>
        <w:spacing w:before="0" w:beforeAutospacing="0" w:afterLines="40" w:after="96" w:afterAutospacing="0" w:line="20" w:lineRule="atLeast"/>
        <w:ind w:left="5670" w:hanging="567"/>
        <w:jc w:val="both"/>
        <w:rPr>
          <w:b/>
          <w:bCs/>
          <w:sz w:val="28"/>
          <w:szCs w:val="28"/>
          <w:lang w:val="uk-UA"/>
        </w:rPr>
      </w:pPr>
      <w:r w:rsidRPr="00C026BA">
        <w:rPr>
          <w:b/>
          <w:bCs/>
          <w:sz w:val="28"/>
          <w:szCs w:val="28"/>
          <w:lang w:val="uk-UA"/>
        </w:rPr>
        <w:t>Заверуха Леся Михайлівна</w:t>
      </w:r>
    </w:p>
    <w:p w:rsidR="008A2A0C" w:rsidRPr="00C026BA" w:rsidRDefault="008A2A0C" w:rsidP="00772D2C">
      <w:pPr>
        <w:pStyle w:val="a3"/>
        <w:tabs>
          <w:tab w:val="left" w:pos="3765"/>
        </w:tabs>
        <w:spacing w:before="0" w:beforeAutospacing="0" w:afterLines="40" w:after="96" w:afterAutospacing="0" w:line="20" w:lineRule="atLeast"/>
        <w:ind w:left="5670" w:hanging="567"/>
        <w:jc w:val="both"/>
        <w:rPr>
          <w:b/>
          <w:bCs/>
          <w:sz w:val="28"/>
          <w:szCs w:val="28"/>
        </w:rPr>
      </w:pPr>
    </w:p>
    <w:p w:rsidR="008A2A0C" w:rsidRPr="00C026BA" w:rsidRDefault="008A2A0C" w:rsidP="00772D2C">
      <w:pPr>
        <w:pStyle w:val="a3"/>
        <w:tabs>
          <w:tab w:val="left" w:pos="3765"/>
        </w:tabs>
        <w:spacing w:before="0" w:beforeAutospacing="0" w:afterLines="40" w:after="96" w:afterAutospacing="0" w:line="20" w:lineRule="atLeast"/>
        <w:ind w:firstLine="5103"/>
        <w:jc w:val="both"/>
        <w:rPr>
          <w:b/>
          <w:bCs/>
          <w:sz w:val="28"/>
          <w:szCs w:val="28"/>
        </w:rPr>
      </w:pPr>
    </w:p>
    <w:p w:rsidR="008A2A0C" w:rsidRPr="00C026BA" w:rsidRDefault="008A2A0C" w:rsidP="00772D2C">
      <w:pPr>
        <w:pStyle w:val="a3"/>
        <w:tabs>
          <w:tab w:val="left" w:pos="3765"/>
        </w:tabs>
        <w:spacing w:before="0" w:beforeAutospacing="0" w:afterLines="40" w:after="96" w:afterAutospacing="0" w:line="20" w:lineRule="atLeast"/>
        <w:ind w:left="5670" w:hanging="567"/>
        <w:jc w:val="both"/>
        <w:rPr>
          <w:b/>
          <w:bCs/>
          <w:sz w:val="28"/>
          <w:szCs w:val="28"/>
        </w:rPr>
      </w:pPr>
      <w:r w:rsidRPr="00C026BA">
        <w:rPr>
          <w:b/>
          <w:bCs/>
          <w:sz w:val="28"/>
          <w:szCs w:val="28"/>
        </w:rPr>
        <w:t>Науковий керівник:</w:t>
      </w:r>
    </w:p>
    <w:p w:rsidR="00404CB3" w:rsidRPr="00C026BA" w:rsidRDefault="00E749A8" w:rsidP="00772D2C">
      <w:pPr>
        <w:pStyle w:val="a3"/>
        <w:tabs>
          <w:tab w:val="left" w:pos="3765"/>
        </w:tabs>
        <w:spacing w:before="0" w:beforeAutospacing="0" w:afterLines="40" w:after="96" w:afterAutospacing="0" w:line="20" w:lineRule="atLeast"/>
        <w:ind w:left="5670" w:hanging="567"/>
        <w:jc w:val="both"/>
        <w:rPr>
          <w:b/>
          <w:bCs/>
          <w:sz w:val="28"/>
          <w:szCs w:val="28"/>
          <w:lang w:val="uk-UA"/>
        </w:rPr>
      </w:pPr>
      <w:r w:rsidRPr="00C026BA">
        <w:rPr>
          <w:b/>
          <w:bCs/>
          <w:sz w:val="28"/>
          <w:szCs w:val="28"/>
          <w:lang w:val="uk-UA"/>
        </w:rPr>
        <w:t>Галан Віра Іванівна</w:t>
      </w:r>
    </w:p>
    <w:p w:rsidR="00634F5A" w:rsidRPr="00C026BA" w:rsidRDefault="00634F5A" w:rsidP="00772D2C">
      <w:pPr>
        <w:pStyle w:val="a3"/>
        <w:tabs>
          <w:tab w:val="left" w:pos="3765"/>
        </w:tabs>
        <w:spacing w:before="0" w:beforeAutospacing="0" w:afterLines="40" w:after="96" w:afterAutospacing="0" w:line="20" w:lineRule="atLeast"/>
        <w:ind w:left="5670" w:hanging="567"/>
        <w:jc w:val="both"/>
        <w:rPr>
          <w:b/>
          <w:bCs/>
          <w:sz w:val="28"/>
          <w:szCs w:val="28"/>
          <w:lang w:val="uk-UA"/>
        </w:rPr>
      </w:pPr>
    </w:p>
    <w:p w:rsidR="00634F5A" w:rsidRPr="00C026BA" w:rsidRDefault="00634F5A" w:rsidP="00772D2C">
      <w:pPr>
        <w:pStyle w:val="a3"/>
        <w:tabs>
          <w:tab w:val="left" w:pos="3765"/>
        </w:tabs>
        <w:spacing w:before="0" w:beforeAutospacing="0" w:afterLines="40" w:after="96" w:afterAutospacing="0" w:line="20" w:lineRule="atLeast"/>
        <w:ind w:left="5670" w:hanging="567"/>
        <w:jc w:val="both"/>
        <w:rPr>
          <w:b/>
          <w:bCs/>
          <w:sz w:val="28"/>
          <w:szCs w:val="28"/>
          <w:lang w:val="uk-UA"/>
        </w:rPr>
      </w:pPr>
    </w:p>
    <w:p w:rsidR="00634F5A" w:rsidRPr="00C026BA" w:rsidRDefault="00634F5A" w:rsidP="00772D2C">
      <w:pPr>
        <w:pStyle w:val="a3"/>
        <w:tabs>
          <w:tab w:val="left" w:pos="3765"/>
        </w:tabs>
        <w:spacing w:before="0" w:beforeAutospacing="0" w:afterLines="40" w:after="96" w:afterAutospacing="0" w:line="20" w:lineRule="atLeast"/>
        <w:ind w:left="5670" w:hanging="567"/>
        <w:jc w:val="both"/>
        <w:rPr>
          <w:b/>
          <w:bCs/>
          <w:sz w:val="28"/>
          <w:szCs w:val="28"/>
          <w:lang w:val="uk-UA"/>
        </w:rPr>
      </w:pPr>
    </w:p>
    <w:p w:rsidR="00B0697E" w:rsidRPr="00772D2C" w:rsidRDefault="00B0697E" w:rsidP="00772D2C">
      <w:pPr>
        <w:pStyle w:val="a3"/>
        <w:tabs>
          <w:tab w:val="left" w:pos="3765"/>
        </w:tabs>
        <w:spacing w:before="0" w:beforeAutospacing="0" w:afterLines="40" w:after="96" w:afterAutospacing="0" w:line="20" w:lineRule="atLeast"/>
        <w:ind w:firstLine="0"/>
        <w:jc w:val="both"/>
        <w:rPr>
          <w:b/>
          <w:bCs/>
          <w:sz w:val="28"/>
          <w:szCs w:val="28"/>
        </w:rPr>
      </w:pPr>
    </w:p>
    <w:p w:rsidR="00B0697E" w:rsidRPr="00772D2C" w:rsidRDefault="00B0697E" w:rsidP="00772D2C">
      <w:pPr>
        <w:pStyle w:val="a3"/>
        <w:tabs>
          <w:tab w:val="left" w:pos="3765"/>
        </w:tabs>
        <w:spacing w:before="0" w:beforeAutospacing="0" w:afterLines="40" w:after="96" w:afterAutospacing="0" w:line="20" w:lineRule="atLeast"/>
        <w:ind w:firstLine="0"/>
        <w:jc w:val="both"/>
        <w:rPr>
          <w:b/>
          <w:bCs/>
          <w:sz w:val="28"/>
          <w:szCs w:val="28"/>
        </w:rPr>
      </w:pPr>
    </w:p>
    <w:p w:rsidR="00B0697E" w:rsidRPr="00772D2C" w:rsidRDefault="00B0697E" w:rsidP="00772D2C">
      <w:pPr>
        <w:pStyle w:val="a3"/>
        <w:tabs>
          <w:tab w:val="left" w:pos="3765"/>
        </w:tabs>
        <w:spacing w:before="0" w:beforeAutospacing="0" w:afterLines="40" w:after="96" w:afterAutospacing="0" w:line="20" w:lineRule="atLeast"/>
        <w:ind w:left="-993" w:firstLine="0"/>
        <w:jc w:val="center"/>
        <w:rPr>
          <w:b/>
          <w:bCs/>
          <w:sz w:val="28"/>
          <w:szCs w:val="28"/>
        </w:rPr>
      </w:pPr>
    </w:p>
    <w:p w:rsidR="00B0697E" w:rsidRDefault="008A2A0C" w:rsidP="00772D2C">
      <w:pPr>
        <w:pStyle w:val="a3"/>
        <w:tabs>
          <w:tab w:val="left" w:pos="3765"/>
        </w:tabs>
        <w:spacing w:before="0" w:beforeAutospacing="0" w:afterLines="40" w:after="96" w:afterAutospacing="0" w:line="20" w:lineRule="atLeast"/>
        <w:ind w:left="-993" w:firstLine="0"/>
        <w:jc w:val="center"/>
        <w:rPr>
          <w:b/>
          <w:bCs/>
          <w:sz w:val="28"/>
          <w:szCs w:val="28"/>
        </w:rPr>
      </w:pPr>
      <w:r w:rsidRPr="00C026BA">
        <w:rPr>
          <w:b/>
          <w:bCs/>
          <w:sz w:val="28"/>
          <w:szCs w:val="28"/>
        </w:rPr>
        <w:t>Тернопіль 2014</w:t>
      </w:r>
      <w:r w:rsidR="00B0697E">
        <w:rPr>
          <w:b/>
          <w:bCs/>
          <w:sz w:val="28"/>
          <w:szCs w:val="28"/>
        </w:rPr>
        <w:br w:type="page"/>
      </w:r>
    </w:p>
    <w:p w:rsidR="00C026BA" w:rsidRDefault="00C026BA" w:rsidP="00772D2C">
      <w:pPr>
        <w:pStyle w:val="a3"/>
        <w:tabs>
          <w:tab w:val="left" w:pos="3765"/>
        </w:tabs>
        <w:spacing w:before="0" w:beforeAutospacing="0" w:afterLines="40" w:after="96" w:afterAutospacing="0" w:line="20" w:lineRule="atLeast"/>
        <w:ind w:firstLine="0"/>
        <w:jc w:val="both"/>
        <w:rPr>
          <w:b/>
          <w:bCs/>
          <w:sz w:val="28"/>
          <w:szCs w:val="28"/>
        </w:rPr>
      </w:pPr>
    </w:p>
    <w:p w:rsidR="00104D29" w:rsidRPr="00324520" w:rsidRDefault="00104D29" w:rsidP="00772D2C">
      <w:pPr>
        <w:pStyle w:val="11"/>
        <w:jc w:val="both"/>
      </w:pPr>
      <w:r w:rsidRPr="00324520">
        <w:t>Зміст</w:t>
      </w:r>
    </w:p>
    <w:p w:rsidR="00104D29" w:rsidRPr="00104D29" w:rsidRDefault="00104D29" w:rsidP="00772D2C">
      <w:pPr>
        <w:pStyle w:val="11"/>
        <w:jc w:val="both"/>
        <w:rPr>
          <w:noProof/>
          <w:lang w:eastAsia="uk-UA"/>
        </w:rPr>
      </w:pPr>
      <w:r>
        <w:fldChar w:fldCharType="begin"/>
      </w:r>
      <w:r>
        <w:instrText xml:space="preserve"> TOC \h \z \t "Стиль11111111;1" </w:instrText>
      </w:r>
      <w:r>
        <w:fldChar w:fldCharType="separate"/>
      </w:r>
      <w:hyperlink w:anchor="_Toc379476452" w:history="1">
        <w:r w:rsidRPr="00104D29">
          <w:rPr>
            <w:rStyle w:val="a4"/>
            <w:noProof/>
            <w:sz w:val="28"/>
            <w:szCs w:val="28"/>
          </w:rPr>
          <w:t>Вступ</w:t>
        </w:r>
        <w:r w:rsidRPr="00104D29">
          <w:rPr>
            <w:noProof/>
            <w:webHidden/>
          </w:rPr>
          <w:tab/>
        </w:r>
        <w:r w:rsidRPr="00104D29">
          <w:rPr>
            <w:noProof/>
            <w:webHidden/>
          </w:rPr>
          <w:fldChar w:fldCharType="begin"/>
        </w:r>
        <w:r w:rsidRPr="00104D29">
          <w:rPr>
            <w:noProof/>
            <w:webHidden/>
          </w:rPr>
          <w:instrText xml:space="preserve"> PAGEREF _Toc379476452 \h </w:instrText>
        </w:r>
        <w:r w:rsidRPr="00104D29">
          <w:rPr>
            <w:noProof/>
            <w:webHidden/>
          </w:rPr>
        </w:r>
        <w:r w:rsidRPr="00104D29">
          <w:rPr>
            <w:noProof/>
            <w:webHidden/>
          </w:rPr>
          <w:fldChar w:fldCharType="separate"/>
        </w:r>
        <w:r w:rsidR="00B0697E">
          <w:rPr>
            <w:noProof/>
            <w:webHidden/>
          </w:rPr>
          <w:t>2</w:t>
        </w:r>
        <w:r w:rsidRPr="00104D29">
          <w:rPr>
            <w:noProof/>
            <w:webHidden/>
          </w:rPr>
          <w:fldChar w:fldCharType="end"/>
        </w:r>
      </w:hyperlink>
    </w:p>
    <w:p w:rsidR="00104D29" w:rsidRPr="00104D29" w:rsidRDefault="00772D2C" w:rsidP="00772D2C">
      <w:pPr>
        <w:pStyle w:val="11"/>
        <w:jc w:val="both"/>
        <w:rPr>
          <w:noProof/>
          <w:lang w:eastAsia="uk-UA"/>
        </w:rPr>
      </w:pPr>
      <w:hyperlink w:anchor="_Toc379476453" w:history="1">
        <w:r w:rsidR="00104D29" w:rsidRPr="00104D29">
          <w:rPr>
            <w:rStyle w:val="a4"/>
            <w:noProof/>
            <w:sz w:val="28"/>
            <w:szCs w:val="28"/>
          </w:rPr>
          <w:t>Підготовка до використання нового жорсткого диска</w:t>
        </w:r>
        <w:r w:rsidR="00104D29" w:rsidRPr="00104D29">
          <w:rPr>
            <w:noProof/>
            <w:webHidden/>
          </w:rPr>
          <w:tab/>
        </w:r>
        <w:r w:rsidR="00104D29" w:rsidRPr="00104D29">
          <w:rPr>
            <w:noProof/>
            <w:webHidden/>
          </w:rPr>
          <w:fldChar w:fldCharType="begin"/>
        </w:r>
        <w:r w:rsidR="00104D29" w:rsidRPr="00104D29">
          <w:rPr>
            <w:noProof/>
            <w:webHidden/>
          </w:rPr>
          <w:instrText xml:space="preserve"> PAGEREF _Toc379476453 \h </w:instrText>
        </w:r>
        <w:r w:rsidR="00104D29" w:rsidRPr="00104D29">
          <w:rPr>
            <w:noProof/>
            <w:webHidden/>
          </w:rPr>
        </w:r>
        <w:r w:rsidR="00104D29" w:rsidRPr="00104D29">
          <w:rPr>
            <w:noProof/>
            <w:webHidden/>
          </w:rPr>
          <w:fldChar w:fldCharType="separate"/>
        </w:r>
        <w:r w:rsidR="00B0697E">
          <w:rPr>
            <w:noProof/>
            <w:webHidden/>
          </w:rPr>
          <w:t>3</w:t>
        </w:r>
        <w:r w:rsidR="00104D29" w:rsidRPr="00104D29">
          <w:rPr>
            <w:noProof/>
            <w:webHidden/>
          </w:rPr>
          <w:fldChar w:fldCharType="end"/>
        </w:r>
      </w:hyperlink>
    </w:p>
    <w:p w:rsidR="00104D29" w:rsidRPr="00104D29" w:rsidRDefault="00772D2C" w:rsidP="00772D2C">
      <w:pPr>
        <w:pStyle w:val="11"/>
        <w:jc w:val="both"/>
        <w:rPr>
          <w:noProof/>
          <w:lang w:eastAsia="uk-UA"/>
        </w:rPr>
      </w:pPr>
      <w:hyperlink w:anchor="_Toc379476454" w:history="1">
        <w:r w:rsidR="00104D29" w:rsidRPr="00104D29">
          <w:rPr>
            <w:rStyle w:val="a4"/>
            <w:noProof/>
            <w:sz w:val="28"/>
            <w:szCs w:val="28"/>
          </w:rPr>
          <w:t>Причини непрацездатності Windows після заміни системної плати.</w:t>
        </w:r>
        <w:r w:rsidR="00104D29" w:rsidRPr="00104D29">
          <w:rPr>
            <w:noProof/>
            <w:webHidden/>
          </w:rPr>
          <w:tab/>
        </w:r>
        <w:r w:rsidR="00104D29" w:rsidRPr="00104D29">
          <w:rPr>
            <w:noProof/>
            <w:webHidden/>
          </w:rPr>
          <w:fldChar w:fldCharType="begin"/>
        </w:r>
        <w:r w:rsidR="00104D29" w:rsidRPr="00104D29">
          <w:rPr>
            <w:noProof/>
            <w:webHidden/>
          </w:rPr>
          <w:instrText xml:space="preserve"> PAGEREF _Toc379476454 \h </w:instrText>
        </w:r>
        <w:r w:rsidR="00104D29" w:rsidRPr="00104D29">
          <w:rPr>
            <w:noProof/>
            <w:webHidden/>
          </w:rPr>
        </w:r>
        <w:r w:rsidR="00104D29" w:rsidRPr="00104D29">
          <w:rPr>
            <w:noProof/>
            <w:webHidden/>
          </w:rPr>
          <w:fldChar w:fldCharType="separate"/>
        </w:r>
        <w:r w:rsidR="00B0697E">
          <w:rPr>
            <w:noProof/>
            <w:webHidden/>
          </w:rPr>
          <w:t>5</w:t>
        </w:r>
        <w:r w:rsidR="00104D29" w:rsidRPr="00104D29">
          <w:rPr>
            <w:noProof/>
            <w:webHidden/>
          </w:rPr>
          <w:fldChar w:fldCharType="end"/>
        </w:r>
      </w:hyperlink>
    </w:p>
    <w:p w:rsidR="00104D29" w:rsidRPr="00104D29" w:rsidRDefault="00772D2C" w:rsidP="00772D2C">
      <w:pPr>
        <w:pStyle w:val="11"/>
        <w:jc w:val="both"/>
        <w:rPr>
          <w:noProof/>
          <w:lang w:eastAsia="uk-UA"/>
        </w:rPr>
      </w:pPr>
      <w:hyperlink w:anchor="_Toc379476455" w:history="1">
        <w:r w:rsidR="00104D29" w:rsidRPr="00104D29">
          <w:rPr>
            <w:rStyle w:val="a4"/>
            <w:noProof/>
            <w:sz w:val="28"/>
            <w:szCs w:val="28"/>
          </w:rPr>
          <w:t>Практична робота</w:t>
        </w:r>
        <w:r w:rsidR="00104D29" w:rsidRPr="00104D29">
          <w:rPr>
            <w:noProof/>
            <w:webHidden/>
          </w:rPr>
          <w:tab/>
        </w:r>
        <w:r w:rsidR="00104D29" w:rsidRPr="00104D29">
          <w:rPr>
            <w:noProof/>
            <w:webHidden/>
          </w:rPr>
          <w:fldChar w:fldCharType="begin"/>
        </w:r>
        <w:r w:rsidR="00104D29" w:rsidRPr="00104D29">
          <w:rPr>
            <w:noProof/>
            <w:webHidden/>
          </w:rPr>
          <w:instrText xml:space="preserve"> PAGEREF _Toc379476455 \h </w:instrText>
        </w:r>
        <w:r w:rsidR="00104D29" w:rsidRPr="00104D29">
          <w:rPr>
            <w:noProof/>
            <w:webHidden/>
          </w:rPr>
        </w:r>
        <w:r w:rsidR="00104D29" w:rsidRPr="00104D29">
          <w:rPr>
            <w:noProof/>
            <w:webHidden/>
          </w:rPr>
          <w:fldChar w:fldCharType="separate"/>
        </w:r>
        <w:r w:rsidR="00B0697E">
          <w:rPr>
            <w:noProof/>
            <w:webHidden/>
          </w:rPr>
          <w:t>14</w:t>
        </w:r>
        <w:r w:rsidR="00104D29" w:rsidRPr="00104D29">
          <w:rPr>
            <w:noProof/>
            <w:webHidden/>
          </w:rPr>
          <w:fldChar w:fldCharType="end"/>
        </w:r>
      </w:hyperlink>
    </w:p>
    <w:p w:rsidR="00104D29" w:rsidRPr="00104D29" w:rsidRDefault="00772D2C" w:rsidP="00772D2C">
      <w:pPr>
        <w:pStyle w:val="11"/>
        <w:jc w:val="both"/>
        <w:rPr>
          <w:noProof/>
          <w:lang w:eastAsia="uk-UA"/>
        </w:rPr>
      </w:pPr>
      <w:hyperlink w:anchor="_Toc379476456" w:history="1">
        <w:r w:rsidR="00104D29">
          <w:rPr>
            <w:rStyle w:val="a4"/>
            <w:noProof/>
          </w:rPr>
          <w:t>Виснов</w:t>
        </w:r>
        <w:r w:rsidR="00104D29" w:rsidRPr="00104D29">
          <w:rPr>
            <w:rStyle w:val="a4"/>
            <w:noProof/>
            <w:sz w:val="28"/>
            <w:szCs w:val="28"/>
          </w:rPr>
          <w:t>к</w:t>
        </w:r>
        <w:r w:rsidR="00104D29">
          <w:rPr>
            <w:rStyle w:val="a4"/>
            <w:noProof/>
          </w:rPr>
          <w:t>и</w:t>
        </w:r>
        <w:r w:rsidR="00104D29" w:rsidRPr="00104D29">
          <w:rPr>
            <w:noProof/>
            <w:webHidden/>
          </w:rPr>
          <w:tab/>
        </w:r>
        <w:r w:rsidR="00104D29" w:rsidRPr="00104D29">
          <w:rPr>
            <w:noProof/>
            <w:webHidden/>
          </w:rPr>
          <w:fldChar w:fldCharType="begin"/>
        </w:r>
        <w:r w:rsidR="00104D29" w:rsidRPr="00104D29">
          <w:rPr>
            <w:noProof/>
            <w:webHidden/>
          </w:rPr>
          <w:instrText xml:space="preserve"> PAGEREF _Toc379476456 \h </w:instrText>
        </w:r>
        <w:r w:rsidR="00104D29" w:rsidRPr="00104D29">
          <w:rPr>
            <w:noProof/>
            <w:webHidden/>
          </w:rPr>
        </w:r>
        <w:r w:rsidR="00104D29" w:rsidRPr="00104D29">
          <w:rPr>
            <w:noProof/>
            <w:webHidden/>
          </w:rPr>
          <w:fldChar w:fldCharType="separate"/>
        </w:r>
        <w:r w:rsidR="00B0697E">
          <w:rPr>
            <w:noProof/>
            <w:webHidden/>
          </w:rPr>
          <w:t>17</w:t>
        </w:r>
        <w:r w:rsidR="00104D29" w:rsidRPr="00104D29">
          <w:rPr>
            <w:noProof/>
            <w:webHidden/>
          </w:rPr>
          <w:fldChar w:fldCharType="end"/>
        </w:r>
      </w:hyperlink>
    </w:p>
    <w:p w:rsidR="00104D29" w:rsidRPr="00104D29" w:rsidRDefault="00772D2C" w:rsidP="00772D2C">
      <w:pPr>
        <w:pStyle w:val="11"/>
        <w:jc w:val="both"/>
        <w:rPr>
          <w:noProof/>
          <w:lang w:eastAsia="uk-UA"/>
        </w:rPr>
      </w:pPr>
      <w:hyperlink w:anchor="_Toc379476457" w:history="1">
        <w:r w:rsidR="00104D29" w:rsidRPr="00104D29">
          <w:rPr>
            <w:rStyle w:val="a4"/>
            <w:noProof/>
            <w:sz w:val="28"/>
            <w:szCs w:val="28"/>
            <w:shd w:val="clear" w:color="auto" w:fill="FFFFFF"/>
          </w:rPr>
          <w:t>Основні терміни</w:t>
        </w:r>
        <w:r w:rsidR="00104D29" w:rsidRPr="00104D29">
          <w:rPr>
            <w:noProof/>
            <w:webHidden/>
          </w:rPr>
          <w:tab/>
        </w:r>
        <w:r w:rsidR="00104D29" w:rsidRPr="00104D29">
          <w:rPr>
            <w:noProof/>
            <w:webHidden/>
          </w:rPr>
          <w:fldChar w:fldCharType="begin"/>
        </w:r>
        <w:r w:rsidR="00104D29" w:rsidRPr="00104D29">
          <w:rPr>
            <w:noProof/>
            <w:webHidden/>
          </w:rPr>
          <w:instrText xml:space="preserve"> PAGEREF _Toc379476457 \h </w:instrText>
        </w:r>
        <w:r w:rsidR="00104D29" w:rsidRPr="00104D29">
          <w:rPr>
            <w:noProof/>
            <w:webHidden/>
          </w:rPr>
        </w:r>
        <w:r w:rsidR="00104D29" w:rsidRPr="00104D29">
          <w:rPr>
            <w:noProof/>
            <w:webHidden/>
          </w:rPr>
          <w:fldChar w:fldCharType="separate"/>
        </w:r>
        <w:r w:rsidR="00B0697E">
          <w:rPr>
            <w:noProof/>
            <w:webHidden/>
          </w:rPr>
          <w:t>17</w:t>
        </w:r>
        <w:r w:rsidR="00104D29" w:rsidRPr="00104D29">
          <w:rPr>
            <w:noProof/>
            <w:webHidden/>
          </w:rPr>
          <w:fldChar w:fldCharType="end"/>
        </w:r>
      </w:hyperlink>
    </w:p>
    <w:p w:rsidR="00104D29" w:rsidRPr="00104D29" w:rsidRDefault="00772D2C" w:rsidP="00772D2C">
      <w:pPr>
        <w:pStyle w:val="11"/>
        <w:jc w:val="both"/>
        <w:rPr>
          <w:noProof/>
          <w:lang w:eastAsia="uk-UA"/>
        </w:rPr>
      </w:pPr>
      <w:hyperlink w:anchor="_Toc379476459" w:history="1">
        <w:r w:rsidR="00104D29" w:rsidRPr="00104D29">
          <w:rPr>
            <w:rStyle w:val="a4"/>
            <w:noProof/>
            <w:sz w:val="28"/>
            <w:szCs w:val="28"/>
          </w:rPr>
          <w:t>Використана література</w:t>
        </w:r>
        <w:r w:rsidR="00104D29" w:rsidRPr="00104D29">
          <w:rPr>
            <w:noProof/>
            <w:webHidden/>
          </w:rPr>
          <w:tab/>
        </w:r>
        <w:r w:rsidR="00104D29" w:rsidRPr="00104D29">
          <w:rPr>
            <w:noProof/>
            <w:webHidden/>
          </w:rPr>
          <w:fldChar w:fldCharType="begin"/>
        </w:r>
        <w:r w:rsidR="00104D29" w:rsidRPr="00104D29">
          <w:rPr>
            <w:noProof/>
            <w:webHidden/>
          </w:rPr>
          <w:instrText xml:space="preserve"> PAGEREF _Toc379476459 \h </w:instrText>
        </w:r>
        <w:r w:rsidR="00104D29" w:rsidRPr="00104D29">
          <w:rPr>
            <w:noProof/>
            <w:webHidden/>
          </w:rPr>
        </w:r>
        <w:r w:rsidR="00104D29" w:rsidRPr="00104D29">
          <w:rPr>
            <w:noProof/>
            <w:webHidden/>
          </w:rPr>
          <w:fldChar w:fldCharType="separate"/>
        </w:r>
        <w:r w:rsidR="00B0697E">
          <w:rPr>
            <w:noProof/>
            <w:webHidden/>
          </w:rPr>
          <w:t>18</w:t>
        </w:r>
        <w:r w:rsidR="00104D29" w:rsidRPr="00104D29">
          <w:rPr>
            <w:noProof/>
            <w:webHidden/>
          </w:rPr>
          <w:fldChar w:fldCharType="end"/>
        </w:r>
      </w:hyperlink>
    </w:p>
    <w:p w:rsidR="00104D29" w:rsidRDefault="00104D29" w:rsidP="00772D2C">
      <w:pPr>
        <w:pStyle w:val="11111111"/>
        <w:spacing w:beforeLines="0" w:before="0"/>
        <w:jc w:val="both"/>
      </w:pPr>
      <w:r>
        <w:fldChar w:fldCharType="end"/>
      </w:r>
    </w:p>
    <w:p w:rsidR="00104D29" w:rsidRPr="00104D29" w:rsidRDefault="00104D29" w:rsidP="00772D2C">
      <w:pPr>
        <w:jc w:val="both"/>
        <w:rPr>
          <w:rFonts w:ascii="Times New Roman" w:hAnsi="Times New Roman" w:cs="Times New Roman"/>
          <w:sz w:val="40"/>
          <w:szCs w:val="44"/>
          <w:lang w:val="uk-UA" w:eastAsia="ru-RU"/>
        </w:rPr>
      </w:pPr>
      <w:r>
        <w:br w:type="page"/>
      </w:r>
    </w:p>
    <w:p w:rsidR="00104D29" w:rsidRDefault="00104D29" w:rsidP="00772D2C">
      <w:pPr>
        <w:pStyle w:val="11111111"/>
        <w:spacing w:beforeLines="0" w:before="0"/>
      </w:pPr>
    </w:p>
    <w:p w:rsidR="00404CB3" w:rsidRPr="00C026BA" w:rsidRDefault="00BC3804" w:rsidP="00772D2C">
      <w:pPr>
        <w:pStyle w:val="11111111"/>
        <w:spacing w:beforeLines="0" w:before="0"/>
      </w:pPr>
      <w:bookmarkStart w:id="0" w:name="_Toc379476421"/>
      <w:bookmarkStart w:id="1" w:name="_Toc379476452"/>
      <w:r>
        <w:t>В</w:t>
      </w:r>
      <w:r w:rsidR="00404CB3" w:rsidRPr="00C026BA">
        <w:t>ступ</w:t>
      </w:r>
      <w:bookmarkEnd w:id="0"/>
      <w:bookmarkEnd w:id="1"/>
    </w:p>
    <w:p w:rsidR="0064734D" w:rsidRPr="00C026BA" w:rsidRDefault="0064734D" w:rsidP="00772D2C">
      <w:pPr>
        <w:spacing w:afterLines="40" w:after="96" w:line="20" w:lineRule="atLeast"/>
        <w:ind w:firstLine="851"/>
        <w:jc w:val="both"/>
        <w:rPr>
          <w:rFonts w:ascii="Times New Roman" w:hAnsi="Times New Roman" w:cs="Times New Roman"/>
          <w:sz w:val="28"/>
          <w:szCs w:val="28"/>
          <w:lang w:eastAsia="ru-RU"/>
        </w:rPr>
      </w:pPr>
      <w:r w:rsidRPr="00C026BA">
        <w:rPr>
          <w:rFonts w:ascii="Times New Roman" w:hAnsi="Times New Roman" w:cs="Times New Roman"/>
          <w:sz w:val="28"/>
          <w:szCs w:val="28"/>
          <w:lang w:eastAsia="ru-RU"/>
        </w:rPr>
        <w:t xml:space="preserve">Установлення нового жорсткого диска - одне з найтиповіших завдань оновлення. Це простий спосіб подовжити термін використання комп’ютера, в якому недостатньо місця для збереження даних. Шляхом установлення нового внутрішнього або зовнішнього жорсткого диска можна в кілька разів збільшити загальний обсяг вільного місця </w:t>
      </w:r>
      <w:proofErr w:type="gramStart"/>
      <w:r w:rsidRPr="00C026BA">
        <w:rPr>
          <w:rFonts w:ascii="Times New Roman" w:hAnsi="Times New Roman" w:cs="Times New Roman"/>
          <w:sz w:val="28"/>
          <w:szCs w:val="28"/>
          <w:lang w:eastAsia="ru-RU"/>
        </w:rPr>
        <w:t>на</w:t>
      </w:r>
      <w:proofErr w:type="gramEnd"/>
      <w:r w:rsidRPr="00C026BA">
        <w:rPr>
          <w:rFonts w:ascii="Times New Roman" w:hAnsi="Times New Roman" w:cs="Times New Roman"/>
          <w:sz w:val="28"/>
          <w:szCs w:val="28"/>
          <w:lang w:eastAsia="ru-RU"/>
        </w:rPr>
        <w:t xml:space="preserve"> </w:t>
      </w:r>
      <w:proofErr w:type="gramStart"/>
      <w:r w:rsidRPr="00C026BA">
        <w:rPr>
          <w:rFonts w:ascii="Times New Roman" w:hAnsi="Times New Roman" w:cs="Times New Roman"/>
          <w:sz w:val="28"/>
          <w:szCs w:val="28"/>
          <w:lang w:eastAsia="ru-RU"/>
        </w:rPr>
        <w:t>диску</w:t>
      </w:r>
      <w:proofErr w:type="gramEnd"/>
      <w:r w:rsidRPr="00C026BA">
        <w:rPr>
          <w:rFonts w:ascii="Times New Roman" w:hAnsi="Times New Roman" w:cs="Times New Roman"/>
          <w:sz w:val="28"/>
          <w:szCs w:val="28"/>
          <w:lang w:eastAsia="ru-RU"/>
        </w:rPr>
        <w:t>, оскільки сучасні жорсткі диски набагато більші за місткістю, ніж диски, які вироблялися ще два або три роки тому.</w:t>
      </w:r>
      <w:bookmarkStart w:id="2" w:name=".D0.97.D0.BE.D0.B2.D0.BD.D1.96.D1.88.D0."/>
      <w:bookmarkEnd w:id="2"/>
    </w:p>
    <w:p w:rsidR="009A16C3" w:rsidRPr="00C026BA" w:rsidRDefault="0064734D" w:rsidP="00772D2C">
      <w:pPr>
        <w:spacing w:afterLines="40" w:after="96" w:line="20" w:lineRule="atLeast"/>
        <w:ind w:firstLine="851"/>
        <w:jc w:val="both"/>
        <w:rPr>
          <w:rFonts w:ascii="Times New Roman" w:hAnsi="Times New Roman" w:cs="Times New Roman"/>
          <w:sz w:val="28"/>
          <w:szCs w:val="28"/>
          <w:lang w:eastAsia="ru-RU"/>
        </w:rPr>
      </w:pPr>
      <w:r w:rsidRPr="00C026BA">
        <w:rPr>
          <w:rFonts w:ascii="Times New Roman" w:hAnsi="Times New Roman" w:cs="Times New Roman"/>
          <w:sz w:val="28"/>
          <w:szCs w:val="28"/>
          <w:lang w:eastAsia="ru-RU"/>
        </w:rPr>
        <w:t xml:space="preserve">Найпростіший спосіб збільшення обсягу вільного місця на жорсткому диску - </w:t>
      </w:r>
      <w:proofErr w:type="gramStart"/>
      <w:r w:rsidRPr="00C026BA">
        <w:rPr>
          <w:rFonts w:ascii="Times New Roman" w:hAnsi="Times New Roman" w:cs="Times New Roman"/>
          <w:sz w:val="28"/>
          <w:szCs w:val="28"/>
          <w:lang w:eastAsia="ru-RU"/>
        </w:rPr>
        <w:t>п</w:t>
      </w:r>
      <w:proofErr w:type="gramEnd"/>
      <w:r w:rsidRPr="00C026BA">
        <w:rPr>
          <w:rFonts w:ascii="Times New Roman" w:hAnsi="Times New Roman" w:cs="Times New Roman"/>
          <w:sz w:val="28"/>
          <w:szCs w:val="28"/>
          <w:lang w:eastAsia="ru-RU"/>
        </w:rPr>
        <w:t xml:space="preserve">ідключення зовнішнього жорсткого диска. Доданий зовнішній диск не може виконувати функції основного жорсткого диска, на якому інстальовано Windows, проте його можна використовувати як додатковий диск для зберігання програм і файлів. </w:t>
      </w:r>
      <w:proofErr w:type="gramStart"/>
      <w:r w:rsidRPr="00C026BA">
        <w:rPr>
          <w:rFonts w:ascii="Times New Roman" w:hAnsi="Times New Roman" w:cs="Times New Roman"/>
          <w:sz w:val="28"/>
          <w:szCs w:val="28"/>
          <w:lang w:eastAsia="ru-RU"/>
        </w:rPr>
        <w:t>П</w:t>
      </w:r>
      <w:proofErr w:type="gramEnd"/>
      <w:r w:rsidRPr="00C026BA">
        <w:rPr>
          <w:rFonts w:ascii="Times New Roman" w:hAnsi="Times New Roman" w:cs="Times New Roman"/>
          <w:sz w:val="28"/>
          <w:szCs w:val="28"/>
          <w:lang w:eastAsia="ru-RU"/>
        </w:rPr>
        <w:t xml:space="preserve">ісля установлення зовнішнього жорсткого диска у вас з’явиться багато додаткового вільного місця для зберігання цифрових фотографій, відеозаписів, музики та інших файлів, для збереження яких потрібно багато дискового простору. </w:t>
      </w:r>
    </w:p>
    <w:p w:rsidR="0064734D" w:rsidRPr="00324520" w:rsidRDefault="009A16C3" w:rsidP="00772D2C">
      <w:pPr>
        <w:jc w:val="both"/>
        <w:rPr>
          <w:rFonts w:ascii="Times New Roman" w:hAnsi="Times New Roman" w:cs="Times New Roman"/>
          <w:sz w:val="28"/>
          <w:szCs w:val="28"/>
          <w:lang w:eastAsia="ru-RU"/>
        </w:rPr>
      </w:pPr>
      <w:r w:rsidRPr="00C026BA">
        <w:rPr>
          <w:rFonts w:ascii="Times New Roman" w:hAnsi="Times New Roman" w:cs="Times New Roman"/>
          <w:sz w:val="28"/>
          <w:szCs w:val="28"/>
          <w:lang w:eastAsia="ru-RU"/>
        </w:rPr>
        <w:br w:type="page"/>
      </w:r>
    </w:p>
    <w:p w:rsidR="004C07CF" w:rsidRPr="00772D2C" w:rsidRDefault="00772D2C" w:rsidP="00772D2C">
      <w:pPr>
        <w:pStyle w:val="11111111"/>
      </w:pPr>
      <w:r>
        <w:lastRenderedPageBreak/>
        <w:t>Жорсткі диски</w:t>
      </w:r>
    </w:p>
    <w:p w:rsidR="0064734D" w:rsidRPr="00C026BA" w:rsidRDefault="0064734D"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Для установлення зовнішнього жорсткого диска слід лише </w:t>
      </w: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 xml:space="preserve">ід’єднати його до комп’ютера та підключити шнур живлення. Більшість зовнішніх жорстких дисків </w:t>
      </w: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 xml:space="preserve">ід’єднують до USB-порту, але деякі з них під’єднують до порту Firewire (який також називають IEEE 1394) або зовнішнього порту Serial ATA (eSATA). Додаткові вказівки наведено в документації зовнішнього жорсткого диска. Може виникнути потреба інсталювати також програмне забезпечення, що постачається разом із жорстким диском. Зображення стандартних USB-кабелю та USB-порту Більшість зовнішніх жорстких дисків можна встановити, просто </w:t>
      </w: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 xml:space="preserve">ідключивши їх до порту USB. </w:t>
      </w:r>
      <w:bookmarkStart w:id="3" w:name=".D0.92.D0.BD.D1.83.D1.82.D1.80.D1.96.D1."/>
      <w:bookmarkEnd w:id="3"/>
    </w:p>
    <w:p w:rsidR="0064734D" w:rsidRPr="00C026BA" w:rsidRDefault="0064734D" w:rsidP="00772D2C">
      <w:pPr>
        <w:spacing w:afterLines="40" w:after="96" w:line="20" w:lineRule="atLeast"/>
        <w:ind w:firstLine="851"/>
        <w:jc w:val="both"/>
        <w:rPr>
          <w:rFonts w:ascii="Times New Roman" w:hAnsi="Times New Roman" w:cs="Times New Roman"/>
          <w:sz w:val="28"/>
          <w:szCs w:val="28"/>
          <w:lang w:val="uk-UA"/>
        </w:rPr>
      </w:pPr>
      <w:r w:rsidRPr="00C026BA">
        <w:rPr>
          <w:rFonts w:ascii="Times New Roman" w:hAnsi="Times New Roman" w:cs="Times New Roman"/>
          <w:sz w:val="28"/>
          <w:szCs w:val="28"/>
        </w:rPr>
        <w:t xml:space="preserve">Внутрішні жорсткі диски </w:t>
      </w: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 xml:space="preserve">ідключаються до системної плати комп’ютера через інтерфейс IDE або SATA. </w:t>
      </w:r>
      <w:proofErr w:type="gramStart"/>
      <w:r w:rsidRPr="00C026BA">
        <w:rPr>
          <w:rFonts w:ascii="Times New Roman" w:hAnsi="Times New Roman" w:cs="Times New Roman"/>
          <w:sz w:val="28"/>
          <w:szCs w:val="28"/>
        </w:rPr>
        <w:t>Б</w:t>
      </w:r>
      <w:proofErr w:type="gramEnd"/>
      <w:r w:rsidRPr="00C026BA">
        <w:rPr>
          <w:rFonts w:ascii="Times New Roman" w:hAnsi="Times New Roman" w:cs="Times New Roman"/>
          <w:sz w:val="28"/>
          <w:szCs w:val="28"/>
        </w:rPr>
        <w:t xml:space="preserve">ільшість нових жорстких дисків постачаються зі з’єднувальним кабелем IDE або SATA, залежно від типу дисковода. Для встановлення внутрішнього жорсткого диска потрібно докласти більше зусиль, особливо якщо потрібно зробити його основним диском, на якому інсталюється Windows. Щоб установити внутрішній жорсткий диск, потрібно вміти відкривати корпус комп’ютера та </w:t>
      </w: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 xml:space="preserve">ідключати кабелі. У більшості настільних комп’ютерів є місце для розташування принаймні двох внутрішніх жорстких дисків. У ноутбуках можна розташувати лише один жорсткий диск. У разі замінювання основного жорсткого диска, а не просто встановлення додаткового, </w:t>
      </w: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ісля підключення диска доведеться інсталювати Windows. Примітка У багатьох внутрішніх жорстких дисках є контакти для перемикання, які використовують, щоб призначити жорсткий диск основним (головним) диском, на якому інсталюється Windows, або додатковим (</w:t>
      </w: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 xml:space="preserve">ідпорядкованим) диском, на якому зберігаються програми та файли. Такі перемички виглядають як невеличкі пластикові муфти, які надягаються </w:t>
      </w:r>
      <w:proofErr w:type="gramStart"/>
      <w:r w:rsidRPr="00C026BA">
        <w:rPr>
          <w:rFonts w:ascii="Times New Roman" w:hAnsi="Times New Roman" w:cs="Times New Roman"/>
          <w:sz w:val="28"/>
          <w:szCs w:val="28"/>
        </w:rPr>
        <w:t>на</w:t>
      </w:r>
      <w:proofErr w:type="gramEnd"/>
      <w:r w:rsidRPr="00C026BA">
        <w:rPr>
          <w:rFonts w:ascii="Times New Roman" w:hAnsi="Times New Roman" w:cs="Times New Roman"/>
          <w:sz w:val="28"/>
          <w:szCs w:val="28"/>
        </w:rPr>
        <w:t xml:space="preserve"> відповідні металеві контакти для перемикання. Додаткові вказівки наведено в документації внутрішнього жорсткого диска.</w:t>
      </w:r>
    </w:p>
    <w:p w:rsidR="00404CB3" w:rsidRPr="00C026BA" w:rsidRDefault="00404CB3" w:rsidP="00772D2C">
      <w:pPr>
        <w:pStyle w:val="11111111"/>
        <w:spacing w:beforeLines="0" w:before="0"/>
        <w:rPr>
          <w:b/>
          <w:bCs/>
        </w:rPr>
      </w:pPr>
      <w:bookmarkStart w:id="4" w:name="_Toc379476422"/>
      <w:bookmarkStart w:id="5" w:name="_Toc379476453"/>
      <w:r w:rsidRPr="00C026BA">
        <w:rPr>
          <w:rStyle w:val="mw-headline"/>
          <w:color w:val="000000"/>
          <w:sz w:val="44"/>
        </w:rPr>
        <w:t>Підготовка до використання нового жорсткого диска</w:t>
      </w:r>
      <w:bookmarkEnd w:id="4"/>
      <w:bookmarkEnd w:id="5"/>
    </w:p>
    <w:p w:rsidR="009A16C3" w:rsidRPr="00C026BA" w:rsidRDefault="007036C5" w:rsidP="00772D2C">
      <w:pPr>
        <w:spacing w:afterLines="40" w:after="96" w:line="20" w:lineRule="atLeast"/>
        <w:ind w:firstLine="851"/>
        <w:jc w:val="both"/>
        <w:rPr>
          <w:rFonts w:ascii="Times New Roman" w:hAnsi="Times New Roman" w:cs="Times New Roman"/>
          <w:sz w:val="28"/>
          <w:szCs w:val="28"/>
          <w:shd w:val="clear" w:color="auto" w:fill="FFFFFF"/>
        </w:rPr>
      </w:pPr>
      <w:proofErr w:type="gramStart"/>
      <w:r w:rsidRPr="00C026BA">
        <w:rPr>
          <w:rFonts w:ascii="Times New Roman" w:hAnsi="Times New Roman" w:cs="Times New Roman"/>
          <w:sz w:val="28"/>
          <w:szCs w:val="28"/>
          <w:shd w:val="clear" w:color="auto" w:fill="FFFFFF"/>
        </w:rPr>
        <w:t>У</w:t>
      </w:r>
      <w:proofErr w:type="gramEnd"/>
      <w:r w:rsidRPr="00C026BA">
        <w:rPr>
          <w:rFonts w:ascii="Times New Roman" w:hAnsi="Times New Roman" w:cs="Times New Roman"/>
          <w:sz w:val="28"/>
          <w:szCs w:val="28"/>
          <w:shd w:val="clear" w:color="auto" w:fill="FFFFFF"/>
        </w:rPr>
        <w:t xml:space="preserve"> </w:t>
      </w:r>
      <w:proofErr w:type="gramStart"/>
      <w:r w:rsidRPr="00C026BA">
        <w:rPr>
          <w:rFonts w:ascii="Times New Roman" w:hAnsi="Times New Roman" w:cs="Times New Roman"/>
          <w:sz w:val="28"/>
          <w:szCs w:val="28"/>
          <w:shd w:val="clear" w:color="auto" w:fill="FFFFFF"/>
        </w:rPr>
        <w:t>раз</w:t>
      </w:r>
      <w:proofErr w:type="gramEnd"/>
      <w:r w:rsidRPr="00C026BA">
        <w:rPr>
          <w:rFonts w:ascii="Times New Roman" w:hAnsi="Times New Roman" w:cs="Times New Roman"/>
          <w:sz w:val="28"/>
          <w:szCs w:val="28"/>
          <w:shd w:val="clear" w:color="auto" w:fill="FFFFFF"/>
        </w:rPr>
        <w:t xml:space="preserve">і правильного встановлення нового жорсткого диска комп’ютер має розпізнати цей диск. </w:t>
      </w:r>
      <w:proofErr w:type="gramStart"/>
      <w:r w:rsidRPr="00C026BA">
        <w:rPr>
          <w:rFonts w:ascii="Times New Roman" w:hAnsi="Times New Roman" w:cs="Times New Roman"/>
          <w:sz w:val="28"/>
          <w:szCs w:val="28"/>
          <w:shd w:val="clear" w:color="auto" w:fill="FFFFFF"/>
        </w:rPr>
        <w:t>П</w:t>
      </w:r>
      <w:proofErr w:type="gramEnd"/>
      <w:r w:rsidRPr="00C026BA">
        <w:rPr>
          <w:rFonts w:ascii="Times New Roman" w:hAnsi="Times New Roman" w:cs="Times New Roman"/>
          <w:sz w:val="28"/>
          <w:szCs w:val="28"/>
          <w:shd w:val="clear" w:color="auto" w:fill="FFFFFF"/>
        </w:rPr>
        <w:t xml:space="preserve">ісля ввімкнення комп’ютера базова система вводу-виводу (BIOS) має автоматично виявити новий жорсткий диск. Щоб використовувати новий жорсткий диск як первинний розділ, на якому зберігається Windows, перед початком роботи на комп’ютері вам слід інсталювати Windows. Для цього потрібен інсталяційний диск Windows 7. Для отримання додаткових відомостей виконайте пошук у Центрі довідки та </w:t>
      </w:r>
      <w:proofErr w:type="gramStart"/>
      <w:r w:rsidRPr="00C026BA">
        <w:rPr>
          <w:rFonts w:ascii="Times New Roman" w:hAnsi="Times New Roman" w:cs="Times New Roman"/>
          <w:sz w:val="28"/>
          <w:szCs w:val="28"/>
          <w:shd w:val="clear" w:color="auto" w:fill="FFFFFF"/>
        </w:rPr>
        <w:t>п</w:t>
      </w:r>
      <w:proofErr w:type="gramEnd"/>
      <w:r w:rsidRPr="00C026BA">
        <w:rPr>
          <w:rFonts w:ascii="Times New Roman" w:hAnsi="Times New Roman" w:cs="Times New Roman"/>
          <w:sz w:val="28"/>
          <w:szCs w:val="28"/>
          <w:shd w:val="clear" w:color="auto" w:fill="FFFFFF"/>
        </w:rPr>
        <w:t xml:space="preserve">ідтримки за ключовими словами «інсталяція та повторна інсталяція Windows». Щоб використовувати новий жорсткий диск як додатковий диск (на якому не можна інсталювати Windows), новий жорсткий диск має відобразитися </w:t>
      </w:r>
      <w:proofErr w:type="gramStart"/>
      <w:r w:rsidRPr="00C026BA">
        <w:rPr>
          <w:rFonts w:ascii="Times New Roman" w:hAnsi="Times New Roman" w:cs="Times New Roman"/>
          <w:sz w:val="28"/>
          <w:szCs w:val="28"/>
          <w:shd w:val="clear" w:color="auto" w:fill="FFFFFF"/>
        </w:rPr>
        <w:t>п</w:t>
      </w:r>
      <w:proofErr w:type="gramEnd"/>
      <w:r w:rsidRPr="00C026BA">
        <w:rPr>
          <w:rFonts w:ascii="Times New Roman" w:hAnsi="Times New Roman" w:cs="Times New Roman"/>
          <w:sz w:val="28"/>
          <w:szCs w:val="28"/>
          <w:shd w:val="clear" w:color="auto" w:fill="FFFFFF"/>
        </w:rPr>
        <w:t xml:space="preserve">ід час наступного запуску комп’ютера або входу до системи Windows. </w:t>
      </w:r>
      <w:proofErr w:type="gramStart"/>
      <w:r w:rsidRPr="00C026BA">
        <w:rPr>
          <w:rFonts w:ascii="Times New Roman" w:hAnsi="Times New Roman" w:cs="Times New Roman"/>
          <w:sz w:val="28"/>
          <w:szCs w:val="28"/>
          <w:shd w:val="clear" w:color="auto" w:fill="FFFFFF"/>
        </w:rPr>
        <w:t>П</w:t>
      </w:r>
      <w:proofErr w:type="gramEnd"/>
      <w:r w:rsidRPr="00C026BA">
        <w:rPr>
          <w:rFonts w:ascii="Times New Roman" w:hAnsi="Times New Roman" w:cs="Times New Roman"/>
          <w:sz w:val="28"/>
          <w:szCs w:val="28"/>
          <w:shd w:val="clear" w:color="auto" w:fill="FFFFFF"/>
        </w:rPr>
        <w:t xml:space="preserve">ісля запуску Windows натисніть кнопку ПускЗображення кнопки «Пуск», виберіть пункт </w:t>
      </w:r>
      <w:r w:rsidRPr="00C026BA">
        <w:rPr>
          <w:rFonts w:ascii="Times New Roman" w:hAnsi="Times New Roman" w:cs="Times New Roman"/>
          <w:sz w:val="28"/>
          <w:szCs w:val="28"/>
          <w:shd w:val="clear" w:color="auto" w:fill="FFFFFF"/>
        </w:rPr>
        <w:lastRenderedPageBreak/>
        <w:t>Комп’ютер і знайдіть новий диск. Вибі</w:t>
      </w:r>
      <w:proofErr w:type="gramStart"/>
      <w:r w:rsidRPr="00C026BA">
        <w:rPr>
          <w:rFonts w:ascii="Times New Roman" w:hAnsi="Times New Roman" w:cs="Times New Roman"/>
          <w:sz w:val="28"/>
          <w:szCs w:val="28"/>
          <w:shd w:val="clear" w:color="auto" w:fill="FFFFFF"/>
        </w:rPr>
        <w:t>р</w:t>
      </w:r>
      <w:proofErr w:type="gramEnd"/>
      <w:r w:rsidRPr="00C026BA">
        <w:rPr>
          <w:rFonts w:ascii="Times New Roman" w:hAnsi="Times New Roman" w:cs="Times New Roman"/>
          <w:sz w:val="28"/>
          <w:szCs w:val="28"/>
          <w:shd w:val="clear" w:color="auto" w:fill="FFFFFF"/>
        </w:rPr>
        <w:t xml:space="preserve"> букви, призначеної диску, залежить від конфігурації комп’ютера. Якщо новий жорсткий диск не відображається в папці, спробуйте знайти його </w:t>
      </w:r>
      <w:proofErr w:type="gramStart"/>
      <w:r w:rsidRPr="00C026BA">
        <w:rPr>
          <w:rFonts w:ascii="Times New Roman" w:hAnsi="Times New Roman" w:cs="Times New Roman"/>
          <w:sz w:val="28"/>
          <w:szCs w:val="28"/>
          <w:shd w:val="clear" w:color="auto" w:fill="FFFFFF"/>
        </w:rPr>
        <w:t>у</w:t>
      </w:r>
      <w:proofErr w:type="gramEnd"/>
      <w:r w:rsidRPr="00C026BA">
        <w:rPr>
          <w:rFonts w:ascii="Times New Roman" w:hAnsi="Times New Roman" w:cs="Times New Roman"/>
          <w:sz w:val="28"/>
          <w:szCs w:val="28"/>
          <w:shd w:val="clear" w:color="auto" w:fill="FFFFFF"/>
        </w:rPr>
        <w:t xml:space="preserve"> вікні «Керування комп’ютером». Щоб відкрити вікно «Керування комп’ютером», натисніть кнопку ПускЗображення кнопки «Пуск», клацніть Панель керування, відкрийте вікно Система та безпека, виберіть елемент </w:t>
      </w:r>
      <w:proofErr w:type="gramStart"/>
      <w:r w:rsidRPr="00C026BA">
        <w:rPr>
          <w:rFonts w:ascii="Times New Roman" w:hAnsi="Times New Roman" w:cs="Times New Roman"/>
          <w:sz w:val="28"/>
          <w:szCs w:val="28"/>
          <w:shd w:val="clear" w:color="auto" w:fill="FFFFFF"/>
        </w:rPr>
        <w:t>Адм</w:t>
      </w:r>
      <w:proofErr w:type="gramEnd"/>
      <w:r w:rsidRPr="00C026BA">
        <w:rPr>
          <w:rFonts w:ascii="Times New Roman" w:hAnsi="Times New Roman" w:cs="Times New Roman"/>
          <w:sz w:val="28"/>
          <w:szCs w:val="28"/>
          <w:shd w:val="clear" w:color="auto" w:fill="FFFFFF"/>
        </w:rPr>
        <w:t xml:space="preserve">іністрування та двічі клацніть Керування комп’ютером.‌ Потрібен дозвіл </w:t>
      </w:r>
      <w:proofErr w:type="gramStart"/>
      <w:r w:rsidRPr="00C026BA">
        <w:rPr>
          <w:rFonts w:ascii="Times New Roman" w:hAnsi="Times New Roman" w:cs="Times New Roman"/>
          <w:sz w:val="28"/>
          <w:szCs w:val="28"/>
          <w:shd w:val="clear" w:color="auto" w:fill="FFFFFF"/>
        </w:rPr>
        <w:t>адм</w:t>
      </w:r>
      <w:proofErr w:type="gramEnd"/>
      <w:r w:rsidRPr="00C026BA">
        <w:rPr>
          <w:rFonts w:ascii="Times New Roman" w:hAnsi="Times New Roman" w:cs="Times New Roman"/>
          <w:sz w:val="28"/>
          <w:szCs w:val="28"/>
          <w:shd w:val="clear" w:color="auto" w:fill="FFFFFF"/>
        </w:rPr>
        <w:t>іністратораЯкщо буде запропоновано ввести пароль адміністратора або підтвердити видалення, введіть пароль або надайте підтвердження. В області ліворуч у розділі Сховище виберіть пункт Керування дисками та знайдіть новий диск. Вірогідно, вам знадобиться відформатувати жорсткий диск перед використанням. Щоб отримати інструкції, див. Форматування дисків і пристроїв: запитання й в</w:t>
      </w:r>
      <w:proofErr w:type="gramStart"/>
      <w:r w:rsidRPr="00C026BA">
        <w:rPr>
          <w:rFonts w:ascii="Times New Roman" w:hAnsi="Times New Roman" w:cs="Times New Roman"/>
          <w:sz w:val="28"/>
          <w:szCs w:val="28"/>
          <w:shd w:val="clear" w:color="auto" w:fill="FFFFFF"/>
        </w:rPr>
        <w:t>i</w:t>
      </w:r>
      <w:proofErr w:type="gramEnd"/>
      <w:r w:rsidRPr="00C026BA">
        <w:rPr>
          <w:rFonts w:ascii="Times New Roman" w:hAnsi="Times New Roman" w:cs="Times New Roman"/>
          <w:sz w:val="28"/>
          <w:szCs w:val="28"/>
          <w:shd w:val="clear" w:color="auto" w:fill="FFFFFF"/>
        </w:rPr>
        <w:t xml:space="preserve">дповiдi. Дотримуйтеся цих вказівок для форматування старого жорсткого диска з даними, які потрібно видалити. Якщо комп’ютеру не вдалося розпізнати новий жорсткий диск, повторно перегляньте інструкції щодо встановлення, наведені в документації жорсткого диска. </w:t>
      </w:r>
      <w:proofErr w:type="gramStart"/>
      <w:r w:rsidRPr="00C026BA">
        <w:rPr>
          <w:rFonts w:ascii="Times New Roman" w:hAnsi="Times New Roman" w:cs="Times New Roman"/>
          <w:sz w:val="28"/>
          <w:szCs w:val="28"/>
          <w:shd w:val="clear" w:color="auto" w:fill="FFFFFF"/>
        </w:rPr>
        <w:t>У</w:t>
      </w:r>
      <w:proofErr w:type="gramEnd"/>
      <w:r w:rsidRPr="00C026BA">
        <w:rPr>
          <w:rFonts w:ascii="Times New Roman" w:hAnsi="Times New Roman" w:cs="Times New Roman"/>
          <w:sz w:val="28"/>
          <w:szCs w:val="28"/>
          <w:shd w:val="clear" w:color="auto" w:fill="FFFFFF"/>
        </w:rPr>
        <w:t xml:space="preserve"> разі виникнення додаткових запитань відвідайте веб-сайт виробника</w:t>
      </w:r>
    </w:p>
    <w:p w:rsidR="009A16C3" w:rsidRPr="00324520" w:rsidRDefault="009A16C3" w:rsidP="00772D2C">
      <w:pPr>
        <w:ind w:firstLine="0"/>
        <w:jc w:val="both"/>
        <w:rPr>
          <w:rFonts w:ascii="Times New Roman" w:hAnsi="Times New Roman" w:cs="Times New Roman"/>
          <w:sz w:val="28"/>
          <w:szCs w:val="28"/>
          <w:shd w:val="clear" w:color="auto" w:fill="FFFFFF"/>
        </w:rPr>
      </w:pPr>
    </w:p>
    <w:p w:rsidR="009A16C3" w:rsidRPr="00C026BA" w:rsidRDefault="009A16C3" w:rsidP="00772D2C">
      <w:pPr>
        <w:jc w:val="both"/>
        <w:rPr>
          <w:rFonts w:ascii="Times New Roman" w:hAnsi="Times New Roman" w:cs="Times New Roman"/>
          <w:sz w:val="28"/>
          <w:szCs w:val="28"/>
          <w:shd w:val="clear" w:color="auto" w:fill="FFFFFF"/>
        </w:rPr>
      </w:pPr>
      <w:r w:rsidRPr="00C026BA">
        <w:rPr>
          <w:rFonts w:ascii="Times New Roman" w:hAnsi="Times New Roman" w:cs="Times New Roman"/>
          <w:sz w:val="28"/>
          <w:szCs w:val="28"/>
          <w:shd w:val="clear" w:color="auto" w:fill="FFFFFF"/>
        </w:rPr>
        <w:br w:type="page"/>
      </w:r>
    </w:p>
    <w:p w:rsidR="007036C5" w:rsidRPr="00C026BA" w:rsidRDefault="007036C5" w:rsidP="00772D2C">
      <w:pPr>
        <w:spacing w:afterLines="40" w:after="96" w:line="20" w:lineRule="atLeast"/>
        <w:ind w:firstLine="851"/>
        <w:jc w:val="both"/>
        <w:rPr>
          <w:rFonts w:ascii="Times New Roman" w:hAnsi="Times New Roman" w:cs="Times New Roman"/>
          <w:sz w:val="28"/>
          <w:szCs w:val="28"/>
          <w:shd w:val="clear" w:color="auto" w:fill="FFFFFF"/>
        </w:rPr>
      </w:pPr>
    </w:p>
    <w:p w:rsidR="00404CB3" w:rsidRPr="00C026BA" w:rsidRDefault="007036C5" w:rsidP="00772D2C">
      <w:pPr>
        <w:pStyle w:val="11111111"/>
        <w:spacing w:beforeLines="0" w:before="0"/>
      </w:pPr>
      <w:bookmarkStart w:id="6" w:name="_Toc379476423"/>
      <w:bookmarkStart w:id="7" w:name="_Toc379476454"/>
      <w:r w:rsidRPr="00C026BA">
        <w:t>Причини непрацездатності Windows після заміни системної плати.</w:t>
      </w:r>
      <w:bookmarkEnd w:id="6"/>
      <w:bookmarkEnd w:id="7"/>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uk-UA"/>
        </w:rPr>
      </w:pPr>
      <w:r w:rsidRPr="00C026BA">
        <w:rPr>
          <w:rFonts w:ascii="Times New Roman" w:hAnsi="Times New Roman" w:cs="Times New Roman"/>
          <w:sz w:val="28"/>
          <w:szCs w:val="28"/>
          <w:lang w:val="uk-UA"/>
        </w:rPr>
        <w:t xml:space="preserve">Нерідко після заміни материнської плати або зміни режиму роботи контролера жорсткого диска в налаштуваннях </w:t>
      </w:r>
      <w:r w:rsidRPr="00C026BA">
        <w:rPr>
          <w:rFonts w:ascii="Times New Roman" w:hAnsi="Times New Roman" w:cs="Times New Roman"/>
          <w:sz w:val="28"/>
          <w:szCs w:val="28"/>
        </w:rPr>
        <w:t>BIOS</w:t>
      </w:r>
      <w:r w:rsidRPr="00C026BA">
        <w:rPr>
          <w:rFonts w:ascii="Times New Roman" w:hAnsi="Times New Roman" w:cs="Times New Roman"/>
          <w:sz w:val="28"/>
          <w:szCs w:val="28"/>
          <w:lang w:val="uk-UA"/>
        </w:rPr>
        <w:t xml:space="preserve"> ( </w:t>
      </w:r>
      <w:r w:rsidRPr="00C026BA">
        <w:rPr>
          <w:rFonts w:ascii="Times New Roman" w:hAnsi="Times New Roman" w:cs="Times New Roman"/>
          <w:sz w:val="28"/>
          <w:szCs w:val="28"/>
        </w:rPr>
        <w:t>Raid</w:t>
      </w:r>
      <w:r w:rsidRPr="00C026BA">
        <w:rPr>
          <w:rFonts w:ascii="Times New Roman" w:hAnsi="Times New Roman" w:cs="Times New Roman"/>
          <w:sz w:val="28"/>
          <w:szCs w:val="28"/>
          <w:lang w:val="uk-UA"/>
        </w:rPr>
        <w:t xml:space="preserve"> , </w:t>
      </w:r>
      <w:r w:rsidRPr="00C026BA">
        <w:rPr>
          <w:rFonts w:ascii="Times New Roman" w:hAnsi="Times New Roman" w:cs="Times New Roman"/>
          <w:sz w:val="28"/>
          <w:szCs w:val="28"/>
        </w:rPr>
        <w:t>Compatible</w:t>
      </w:r>
      <w:r w:rsidRPr="00C026BA">
        <w:rPr>
          <w:rFonts w:ascii="Times New Roman" w:hAnsi="Times New Roman" w:cs="Times New Roman"/>
          <w:sz w:val="28"/>
          <w:szCs w:val="28"/>
          <w:lang w:val="uk-UA"/>
        </w:rPr>
        <w:t xml:space="preserve"> , </w:t>
      </w:r>
      <w:r w:rsidRPr="00C026BA">
        <w:rPr>
          <w:rFonts w:ascii="Times New Roman" w:hAnsi="Times New Roman" w:cs="Times New Roman"/>
          <w:sz w:val="28"/>
          <w:szCs w:val="28"/>
        </w:rPr>
        <w:t>AHCI</w:t>
      </w:r>
      <w:r w:rsidRPr="00C026BA">
        <w:rPr>
          <w:rFonts w:ascii="Times New Roman" w:hAnsi="Times New Roman" w:cs="Times New Roman"/>
          <w:sz w:val="28"/>
          <w:szCs w:val="28"/>
          <w:lang w:val="uk-UA"/>
        </w:rPr>
        <w:t xml:space="preserve"> , </w:t>
      </w:r>
      <w:r w:rsidRPr="00C026BA">
        <w:rPr>
          <w:rFonts w:ascii="Times New Roman" w:hAnsi="Times New Roman" w:cs="Times New Roman"/>
          <w:sz w:val="28"/>
          <w:szCs w:val="28"/>
        </w:rPr>
        <w:t>Native</w:t>
      </w:r>
      <w:r w:rsidRPr="00C026BA">
        <w:rPr>
          <w:rFonts w:ascii="Times New Roman" w:hAnsi="Times New Roman" w:cs="Times New Roman"/>
          <w:sz w:val="28"/>
          <w:szCs w:val="28"/>
          <w:lang w:val="uk-UA"/>
        </w:rPr>
        <w:t xml:space="preserve"> </w:t>
      </w:r>
      <w:r w:rsidRPr="00C026BA">
        <w:rPr>
          <w:rFonts w:ascii="Times New Roman" w:hAnsi="Times New Roman" w:cs="Times New Roman"/>
          <w:sz w:val="28"/>
          <w:szCs w:val="28"/>
        </w:rPr>
        <w:t>SATA</w:t>
      </w:r>
      <w:r w:rsidRPr="00C026BA">
        <w:rPr>
          <w:rFonts w:ascii="Times New Roman" w:hAnsi="Times New Roman" w:cs="Times New Roman"/>
          <w:sz w:val="28"/>
          <w:szCs w:val="28"/>
          <w:lang w:val="uk-UA"/>
        </w:rPr>
        <w:t xml:space="preserve"> ) завантаження системи починається як звичайно , з'являється початкова заставка , потім - скидання , інформація про проходження </w:t>
      </w:r>
      <w:r w:rsidRPr="00C026BA">
        <w:rPr>
          <w:rFonts w:ascii="Times New Roman" w:hAnsi="Times New Roman" w:cs="Times New Roman"/>
          <w:sz w:val="28"/>
          <w:szCs w:val="28"/>
        </w:rPr>
        <w:t>POST</w:t>
      </w:r>
      <w:r w:rsidRPr="00C026BA">
        <w:rPr>
          <w:rFonts w:ascii="Times New Roman" w:hAnsi="Times New Roman" w:cs="Times New Roman"/>
          <w:sz w:val="28"/>
          <w:szCs w:val="28"/>
          <w:lang w:val="uk-UA"/>
        </w:rPr>
        <w:t xml:space="preserve"> </w:t>
      </w:r>
      <w:r w:rsidRPr="00C026BA">
        <w:rPr>
          <w:rFonts w:ascii="Times New Roman" w:hAnsi="Times New Roman" w:cs="Times New Roman"/>
          <w:sz w:val="28"/>
          <w:szCs w:val="28"/>
        </w:rPr>
        <w:t>BIOS</w:t>
      </w:r>
      <w:r w:rsidRPr="00C026BA">
        <w:rPr>
          <w:rFonts w:ascii="Times New Roman" w:hAnsi="Times New Roman" w:cs="Times New Roman"/>
          <w:sz w:val="28"/>
          <w:szCs w:val="28"/>
          <w:lang w:val="uk-UA"/>
        </w:rPr>
        <w:t xml:space="preserve"> , і знову , початок завантаження з тим же продовженням . Зазвичай це відбувається з причини того , що система не змогла завантажити драйвер пристрою завантаження і виникла критична помилка </w:t>
      </w:r>
      <w:r w:rsidRPr="00C026BA">
        <w:rPr>
          <w:rFonts w:ascii="Times New Roman" w:hAnsi="Times New Roman" w:cs="Times New Roman"/>
          <w:sz w:val="28"/>
          <w:szCs w:val="28"/>
        </w:rPr>
        <w:t>STOP</w:t>
      </w:r>
      <w:r w:rsidRPr="00C026BA">
        <w:rPr>
          <w:rFonts w:ascii="Times New Roman" w:hAnsi="Times New Roman" w:cs="Times New Roman"/>
          <w:sz w:val="28"/>
          <w:szCs w:val="28"/>
          <w:lang w:val="uk-UA"/>
        </w:rPr>
        <w:t xml:space="preserve"> : 0</w:t>
      </w:r>
      <w:r w:rsidRPr="00C026BA">
        <w:rPr>
          <w:rFonts w:ascii="Times New Roman" w:hAnsi="Times New Roman" w:cs="Times New Roman"/>
          <w:sz w:val="28"/>
          <w:szCs w:val="28"/>
        </w:rPr>
        <w:t>x</w:t>
      </w:r>
      <w:r w:rsidRPr="00C026BA">
        <w:rPr>
          <w:rFonts w:ascii="Times New Roman" w:hAnsi="Times New Roman" w:cs="Times New Roman"/>
          <w:sz w:val="28"/>
          <w:szCs w:val="28"/>
          <w:lang w:val="uk-UA"/>
        </w:rPr>
        <w:t>0000007</w:t>
      </w:r>
      <w:r w:rsidRPr="00C026BA">
        <w:rPr>
          <w:rFonts w:ascii="Times New Roman" w:hAnsi="Times New Roman" w:cs="Times New Roman"/>
          <w:sz w:val="28"/>
          <w:szCs w:val="28"/>
        </w:rPr>
        <w:t>B</w:t>
      </w:r>
      <w:r w:rsidRPr="00C026BA">
        <w:rPr>
          <w:rFonts w:ascii="Times New Roman" w:hAnsi="Times New Roman" w:cs="Times New Roman"/>
          <w:sz w:val="28"/>
          <w:szCs w:val="28"/>
          <w:lang w:val="uk-UA"/>
        </w:rPr>
        <w:t xml:space="preserve"> </w:t>
      </w:r>
      <w:r w:rsidRPr="00C026BA">
        <w:rPr>
          <w:rFonts w:ascii="Times New Roman" w:hAnsi="Times New Roman" w:cs="Times New Roman"/>
          <w:sz w:val="28"/>
          <w:szCs w:val="28"/>
        </w:rPr>
        <w:t>Inaccessible</w:t>
      </w:r>
      <w:r w:rsidRPr="00C026BA">
        <w:rPr>
          <w:rFonts w:ascii="Times New Roman" w:hAnsi="Times New Roman" w:cs="Times New Roman"/>
          <w:sz w:val="28"/>
          <w:szCs w:val="28"/>
          <w:lang w:val="uk-UA"/>
        </w:rPr>
        <w:t xml:space="preserve"> </w:t>
      </w:r>
      <w:r w:rsidRPr="00C026BA">
        <w:rPr>
          <w:rFonts w:ascii="Times New Roman" w:hAnsi="Times New Roman" w:cs="Times New Roman"/>
          <w:sz w:val="28"/>
          <w:szCs w:val="28"/>
        </w:rPr>
        <w:t>Boot</w:t>
      </w:r>
      <w:r w:rsidRPr="00C026BA">
        <w:rPr>
          <w:rFonts w:ascii="Times New Roman" w:hAnsi="Times New Roman" w:cs="Times New Roman"/>
          <w:sz w:val="28"/>
          <w:szCs w:val="28"/>
          <w:lang w:val="uk-UA"/>
        </w:rPr>
        <w:t xml:space="preserve"> </w:t>
      </w:r>
      <w:r w:rsidRPr="00C026BA">
        <w:rPr>
          <w:rFonts w:ascii="Times New Roman" w:hAnsi="Times New Roman" w:cs="Times New Roman"/>
          <w:sz w:val="28"/>
          <w:szCs w:val="28"/>
        </w:rPr>
        <w:t>Device</w:t>
      </w:r>
      <w:r w:rsidRPr="00C026BA">
        <w:rPr>
          <w:rFonts w:ascii="Times New Roman" w:hAnsi="Times New Roman" w:cs="Times New Roman"/>
          <w:sz w:val="28"/>
          <w:szCs w:val="28"/>
          <w:lang w:val="uk-UA"/>
        </w:rPr>
        <w:t xml:space="preserve"> ( Недоступно пристрій завантаження)</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Щоб замість перезавантаження отримати точну інформацію про виниклу критичну помилку необхідно відключити режим виконання автоматичного перезавантаження при її виникненні</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Для ОС Windows XP і старше це можна зробити через меню завантажувача Windows , якщо на самому початку завантаження натиснути F8 і вибрати варіант завантаження - Відключити автоматичну перезавантаження при відмові системи</w:t>
      </w:r>
      <w:r w:rsidRPr="00C026BA">
        <w:rPr>
          <w:rFonts w:ascii="Times New Roman" w:hAnsi="Times New Roman" w:cs="Times New Roman"/>
          <w:noProof/>
          <w:sz w:val="28"/>
          <w:szCs w:val="28"/>
          <w:lang w:val="uk-UA" w:eastAsia="uk-UA"/>
        </w:rPr>
        <w:drawing>
          <wp:inline distT="0" distB="0" distL="0" distR="0" wp14:anchorId="2AE20C51" wp14:editId="3CFF4CD4">
            <wp:extent cx="6120765" cy="3579172"/>
            <wp:effectExtent l="0" t="0" r="0" b="2540"/>
            <wp:docPr id="6" name="Рисунок 6" descr="Меню выбора вариантов &#10;загрузки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ню выбора вариантов &#10;загрузки Windo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579172"/>
                    </a:xfrm>
                    <a:prstGeom prst="rect">
                      <a:avLst/>
                    </a:prstGeom>
                    <a:noFill/>
                    <a:ln>
                      <a:noFill/>
                    </a:ln>
                  </pic:spPr>
                </pic:pic>
              </a:graphicData>
            </a:graphic>
          </wp:inline>
        </w:drawing>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При завантаженні в даному режимі</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по виникненню критичної помилки на екран монітора буде виданий "синій екран смерті " Windows або ж BSOD - Blue Screen Of Death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Критична помилка Stop 7B при заміні материнської плати</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або зміну режиму роботи контролера жорсткого диска , виникає тому , що новий контролер не розпізнає системою як , саме , контролер жорсткого диска.</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На самому початку роботи завантажувача операційної системи</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для виконання операцій з жорстким диском використовуються спеціальні </w:t>
      </w:r>
      <w:r w:rsidRPr="00C026BA">
        <w:rPr>
          <w:rFonts w:ascii="Times New Roman" w:hAnsi="Times New Roman" w:cs="Times New Roman"/>
          <w:sz w:val="28"/>
          <w:szCs w:val="28"/>
        </w:rPr>
        <w:lastRenderedPageBreak/>
        <w:t>підпрограми BIOS (функції переривання INT 13H ) , і саме тому завантаження системи починається і якийсь час виконується нормально . Однак , на певному етапі завантаження та ініціалізації ядра , оскільки Windows не використовує функції переривання BIOS , виникає необхідність завантажити драйвери</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через які буде здійснюватися доступ до пристрою завантаження ( Boot Device ) . У першу чергу , система повинна визначити , який контролер жорсткого диска буде використовуватися і завантажити для нього відповідний драйвер. Якщо контролер не знайдений, не найден драйвер або заборонений його запуск - система завершить процес завантаження по критичну помилку недоступності пристрою завантаження </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stop 7B )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При заміні материнської плати на плату іншого типу</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контролер жорсткого диска , з точки зору операційної системи , стане іншим , новим пристроєм . У процесі початкового завантаження , пристрої Plug- n -Play ( PnP ) ідентифікуються системою за допомогою спеціального коду ( PnP - ID ) , що залежить від набору мікросхем , на яких зібрано пристрій або чіпсета ( chipset ) , і новий контролер HDD , зібраний на іншому чіпсеті буде мати інший ідентифікатор. Якщо системі "відомий " новий PnP - ID контролера HDD , і мається драйвер для його обслуговування - то заміна материнської плати </w:t>
      </w:r>
      <w:proofErr w:type="gramStart"/>
      <w:r w:rsidRPr="00C026BA">
        <w:rPr>
          <w:rFonts w:ascii="Times New Roman" w:hAnsi="Times New Roman" w:cs="Times New Roman"/>
          <w:sz w:val="28"/>
          <w:szCs w:val="28"/>
        </w:rPr>
        <w:t>пройде</w:t>
      </w:r>
      <w:proofErr w:type="gramEnd"/>
      <w:r w:rsidRPr="00C026BA">
        <w:rPr>
          <w:rFonts w:ascii="Times New Roman" w:hAnsi="Times New Roman" w:cs="Times New Roman"/>
          <w:sz w:val="28"/>
          <w:szCs w:val="28"/>
        </w:rPr>
        <w:t xml:space="preserve"> без будь-яких проблем. В іншому випадку</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невідомий встановленій системі ідентифікатор контролера HDD , не дозволить їй завантажити потрібний для роботи драйвер.</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І тут проглядається 2 варіанти вирішення проблеми:</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 Змусити систему працювати з новим контролером жорсткого диска з використанням стандартних драйверів </w:t>
      </w:r>
      <w:proofErr w:type="gramStart"/>
      <w:r w:rsidRPr="00C026BA">
        <w:rPr>
          <w:rFonts w:ascii="Times New Roman" w:hAnsi="Times New Roman" w:cs="Times New Roman"/>
          <w:sz w:val="28"/>
          <w:szCs w:val="28"/>
        </w:rPr>
        <w:t>в</w:t>
      </w:r>
      <w:proofErr w:type="gramEnd"/>
      <w:r w:rsidRPr="00C026BA">
        <w:rPr>
          <w:rFonts w:ascii="Times New Roman" w:hAnsi="Times New Roman" w:cs="Times New Roman"/>
          <w:sz w:val="28"/>
          <w:szCs w:val="28"/>
        </w:rPr>
        <w:t>ід Microsoft.</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Додати новий драйвер контролера жорсткого диска від виробника обладнання в непрацюючу систему.</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Перший варіант значно простіше</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безпечніше і може бути легко виконаний з використанням звичайного імпорту декількох ключів до реєстру непрацюючої системи , наприклад, за допомогою ERD Commander Другий трохи складніше , потрібно не тільки додати ідентифікаційну запис для контролера HDD , але і зв'язати з нею потрібний драйвер , а також забезпечити його завантаження і ініціалізацію</w:t>
      </w:r>
      <w:proofErr w:type="gramStart"/>
      <w:r w:rsidRPr="00C026BA">
        <w:rPr>
          <w:rFonts w:ascii="Times New Roman" w:hAnsi="Times New Roman" w:cs="Times New Roman"/>
          <w:sz w:val="28"/>
          <w:szCs w:val="28"/>
        </w:rPr>
        <w:t xml:space="preserve"> .</w:t>
      </w:r>
      <w:proofErr w:type="gramEnd"/>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Одним із способів усунення сто</w:t>
      </w: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 xml:space="preserve"> помилки 7B є послідовне виконання таких дій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Переклад контролера</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при необхідності , в налаштуваннях BIOS материнської плати в режим сумісності ( Compatible Mode ) із стандартним IDE - контролером</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Зазвичай</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це виконується в розділі конфігурації контролера жорсткого диска і може мати різні значення установок ,</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 xml:space="preserve">Controller </w:t>
      </w:r>
      <w:proofErr w:type="gramStart"/>
      <w:r w:rsidRPr="00C026BA">
        <w:rPr>
          <w:rFonts w:ascii="Times New Roman" w:hAnsi="Times New Roman" w:cs="Times New Roman"/>
          <w:sz w:val="28"/>
          <w:szCs w:val="28"/>
          <w:lang w:val="en-US"/>
        </w:rPr>
        <w:t>Mode :</w:t>
      </w:r>
      <w:proofErr w:type="gramEnd"/>
      <w:r w:rsidRPr="00C026BA">
        <w:rPr>
          <w:rFonts w:ascii="Times New Roman" w:hAnsi="Times New Roman" w:cs="Times New Roman"/>
          <w:sz w:val="28"/>
          <w:szCs w:val="28"/>
          <w:lang w:val="en-US"/>
        </w:rPr>
        <w:t xml:space="preserve"> Compatible</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 xml:space="preserve">Configure SATA </w:t>
      </w:r>
      <w:proofErr w:type="gramStart"/>
      <w:r w:rsidRPr="00C026BA">
        <w:rPr>
          <w:rFonts w:ascii="Times New Roman" w:hAnsi="Times New Roman" w:cs="Times New Roman"/>
          <w:sz w:val="28"/>
          <w:szCs w:val="28"/>
          <w:lang w:val="en-US"/>
        </w:rPr>
        <w:t>as :</w:t>
      </w:r>
      <w:proofErr w:type="gramEnd"/>
      <w:r w:rsidRPr="00C026BA">
        <w:rPr>
          <w:rFonts w:ascii="Times New Roman" w:hAnsi="Times New Roman" w:cs="Times New Roman"/>
          <w:sz w:val="28"/>
          <w:szCs w:val="28"/>
          <w:lang w:val="en-US"/>
        </w:rPr>
        <w:t xml:space="preserve"> IDE</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lastRenderedPageBreak/>
        <w:t>SATA Operation as ATA</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 xml:space="preserve">AHCI </w:t>
      </w:r>
      <w:proofErr w:type="gramStart"/>
      <w:r w:rsidRPr="00C026BA">
        <w:rPr>
          <w:rFonts w:ascii="Times New Roman" w:hAnsi="Times New Roman" w:cs="Times New Roman"/>
          <w:sz w:val="28"/>
          <w:szCs w:val="28"/>
          <w:lang w:val="en-US"/>
        </w:rPr>
        <w:t>Mode :</w:t>
      </w:r>
      <w:proofErr w:type="gramEnd"/>
      <w:r w:rsidRPr="00C026BA">
        <w:rPr>
          <w:rFonts w:ascii="Times New Roman" w:hAnsi="Times New Roman" w:cs="Times New Roman"/>
          <w:sz w:val="28"/>
          <w:szCs w:val="28"/>
          <w:lang w:val="en-US"/>
        </w:rPr>
        <w:t xml:space="preserve"> Disabled</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 xml:space="preserve">SATA Native </w:t>
      </w:r>
      <w:proofErr w:type="gramStart"/>
      <w:r w:rsidRPr="00C026BA">
        <w:rPr>
          <w:rFonts w:ascii="Times New Roman" w:hAnsi="Times New Roman" w:cs="Times New Roman"/>
          <w:sz w:val="28"/>
          <w:szCs w:val="28"/>
          <w:lang w:val="en-US"/>
        </w:rPr>
        <w:t>Mode :</w:t>
      </w:r>
      <w:proofErr w:type="gramEnd"/>
      <w:r w:rsidRPr="00C026BA">
        <w:rPr>
          <w:rFonts w:ascii="Times New Roman" w:hAnsi="Times New Roman" w:cs="Times New Roman"/>
          <w:sz w:val="28"/>
          <w:szCs w:val="28"/>
          <w:lang w:val="en-US"/>
        </w:rPr>
        <w:t xml:space="preserve"> Disable</w:t>
      </w:r>
    </w:p>
    <w:p w:rsidR="007036C5" w:rsidRPr="00324520" w:rsidRDefault="007036C5" w:rsidP="00772D2C">
      <w:pPr>
        <w:spacing w:afterLines="40" w:after="96" w:line="20" w:lineRule="atLeast"/>
        <w:ind w:firstLine="851"/>
        <w:jc w:val="both"/>
        <w:rPr>
          <w:rFonts w:ascii="Times New Roman" w:hAnsi="Times New Roman" w:cs="Times New Roman"/>
          <w:sz w:val="28"/>
          <w:szCs w:val="28"/>
          <w:lang w:val="en-US"/>
        </w:rPr>
      </w:pPr>
      <w:proofErr w:type="gramStart"/>
      <w:r w:rsidRPr="00324520">
        <w:rPr>
          <w:rFonts w:ascii="Times New Roman" w:hAnsi="Times New Roman" w:cs="Times New Roman"/>
          <w:sz w:val="28"/>
          <w:szCs w:val="28"/>
          <w:lang w:val="en-US"/>
        </w:rPr>
        <w:t xml:space="preserve">- </w:t>
      </w:r>
      <w:r w:rsidRPr="00C026BA">
        <w:rPr>
          <w:rFonts w:ascii="Times New Roman" w:hAnsi="Times New Roman" w:cs="Times New Roman"/>
          <w:sz w:val="28"/>
          <w:szCs w:val="28"/>
        </w:rPr>
        <w:t>Використання</w:t>
      </w:r>
      <w:r w:rsidRPr="00324520">
        <w:rPr>
          <w:rFonts w:ascii="Times New Roman" w:hAnsi="Times New Roman" w:cs="Times New Roman"/>
          <w:sz w:val="28"/>
          <w:szCs w:val="28"/>
          <w:lang w:val="en-US"/>
        </w:rPr>
        <w:t xml:space="preserve"> </w:t>
      </w:r>
      <w:r w:rsidRPr="00C026BA">
        <w:rPr>
          <w:rFonts w:ascii="Times New Roman" w:hAnsi="Times New Roman" w:cs="Times New Roman"/>
          <w:sz w:val="28"/>
          <w:szCs w:val="28"/>
        </w:rPr>
        <w:t>стандартних</w:t>
      </w:r>
      <w:r w:rsidRPr="00324520">
        <w:rPr>
          <w:rFonts w:ascii="Times New Roman" w:hAnsi="Times New Roman" w:cs="Times New Roman"/>
          <w:sz w:val="28"/>
          <w:szCs w:val="28"/>
          <w:lang w:val="en-US"/>
        </w:rPr>
        <w:t xml:space="preserve"> </w:t>
      </w:r>
      <w:r w:rsidRPr="00C026BA">
        <w:rPr>
          <w:rFonts w:ascii="Times New Roman" w:hAnsi="Times New Roman" w:cs="Times New Roman"/>
          <w:sz w:val="28"/>
          <w:szCs w:val="28"/>
        </w:rPr>
        <w:t>драйверів</w:t>
      </w:r>
      <w:r w:rsidRPr="00324520">
        <w:rPr>
          <w:rFonts w:ascii="Times New Roman" w:hAnsi="Times New Roman" w:cs="Times New Roman"/>
          <w:sz w:val="28"/>
          <w:szCs w:val="28"/>
          <w:lang w:val="en-US"/>
        </w:rPr>
        <w:t xml:space="preserve"> </w:t>
      </w:r>
      <w:r w:rsidRPr="00C026BA">
        <w:rPr>
          <w:rFonts w:ascii="Times New Roman" w:hAnsi="Times New Roman" w:cs="Times New Roman"/>
          <w:sz w:val="28"/>
          <w:szCs w:val="28"/>
        </w:rPr>
        <w:t>з</w:t>
      </w:r>
      <w:r w:rsidRPr="00324520">
        <w:rPr>
          <w:rFonts w:ascii="Times New Roman" w:hAnsi="Times New Roman" w:cs="Times New Roman"/>
          <w:sz w:val="28"/>
          <w:szCs w:val="28"/>
          <w:lang w:val="en-US"/>
        </w:rPr>
        <w:t xml:space="preserve"> </w:t>
      </w:r>
      <w:r w:rsidRPr="00C026BA">
        <w:rPr>
          <w:rFonts w:ascii="Times New Roman" w:hAnsi="Times New Roman" w:cs="Times New Roman"/>
          <w:sz w:val="28"/>
          <w:szCs w:val="28"/>
        </w:rPr>
        <w:t>дистрибутива</w:t>
      </w:r>
      <w:r w:rsidRPr="00324520">
        <w:rPr>
          <w:rFonts w:ascii="Times New Roman" w:hAnsi="Times New Roman" w:cs="Times New Roman"/>
          <w:sz w:val="28"/>
          <w:szCs w:val="28"/>
          <w:lang w:val="en-US"/>
        </w:rPr>
        <w:t xml:space="preserve"> </w:t>
      </w:r>
      <w:r w:rsidRPr="00C026BA">
        <w:rPr>
          <w:rFonts w:ascii="Times New Roman" w:hAnsi="Times New Roman" w:cs="Times New Roman"/>
          <w:sz w:val="28"/>
          <w:szCs w:val="28"/>
          <w:lang w:val="en-US"/>
        </w:rPr>
        <w:t>Windows</w:t>
      </w:r>
      <w:r w:rsidRPr="00324520">
        <w:rPr>
          <w:rFonts w:ascii="Times New Roman" w:hAnsi="Times New Roman" w:cs="Times New Roman"/>
          <w:sz w:val="28"/>
          <w:szCs w:val="28"/>
          <w:lang w:val="en-US"/>
        </w:rPr>
        <w:t xml:space="preserve"> </w:t>
      </w:r>
      <w:r w:rsidRPr="00C026BA">
        <w:rPr>
          <w:rFonts w:ascii="Times New Roman" w:hAnsi="Times New Roman" w:cs="Times New Roman"/>
          <w:sz w:val="28"/>
          <w:szCs w:val="28"/>
        </w:rPr>
        <w:t>для</w:t>
      </w:r>
      <w:r w:rsidRPr="00324520">
        <w:rPr>
          <w:rFonts w:ascii="Times New Roman" w:hAnsi="Times New Roman" w:cs="Times New Roman"/>
          <w:sz w:val="28"/>
          <w:szCs w:val="28"/>
          <w:lang w:val="en-US"/>
        </w:rPr>
        <w:t xml:space="preserve"> </w:t>
      </w:r>
      <w:r w:rsidRPr="00C026BA">
        <w:rPr>
          <w:rFonts w:ascii="Times New Roman" w:hAnsi="Times New Roman" w:cs="Times New Roman"/>
          <w:sz w:val="28"/>
          <w:szCs w:val="28"/>
        </w:rPr>
        <w:t>завантаження</w:t>
      </w:r>
      <w:r w:rsidRPr="00324520">
        <w:rPr>
          <w:rFonts w:ascii="Times New Roman" w:hAnsi="Times New Roman" w:cs="Times New Roman"/>
          <w:sz w:val="28"/>
          <w:szCs w:val="28"/>
          <w:lang w:val="en-US"/>
        </w:rPr>
        <w:t xml:space="preserve"> </w:t>
      </w:r>
      <w:r w:rsidRPr="00C026BA">
        <w:rPr>
          <w:rFonts w:ascii="Times New Roman" w:hAnsi="Times New Roman" w:cs="Times New Roman"/>
          <w:sz w:val="28"/>
          <w:szCs w:val="28"/>
        </w:rPr>
        <w:t>системи</w:t>
      </w:r>
      <w:r w:rsidRPr="00324520">
        <w:rPr>
          <w:rFonts w:ascii="Times New Roman" w:hAnsi="Times New Roman" w:cs="Times New Roman"/>
          <w:sz w:val="28"/>
          <w:szCs w:val="28"/>
          <w:lang w:val="en-US"/>
        </w:rPr>
        <w:t>.</w:t>
      </w:r>
      <w:proofErr w:type="gramEnd"/>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Зазвичай для цього не потрібно ніяких особливих зусиль</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хіба що перевірити кілька значень параметрів реєстру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Усунення стоп- помилки 7B з використанням стандартних драйверів </w:t>
      </w:r>
      <w:proofErr w:type="gramStart"/>
      <w:r w:rsidRPr="00C026BA">
        <w:rPr>
          <w:rFonts w:ascii="Times New Roman" w:hAnsi="Times New Roman" w:cs="Times New Roman"/>
          <w:sz w:val="28"/>
          <w:szCs w:val="28"/>
        </w:rPr>
        <w:t>в</w:t>
      </w:r>
      <w:proofErr w:type="gramEnd"/>
      <w:r w:rsidRPr="00C026BA">
        <w:rPr>
          <w:rFonts w:ascii="Times New Roman" w:hAnsi="Times New Roman" w:cs="Times New Roman"/>
          <w:sz w:val="28"/>
          <w:szCs w:val="28"/>
        </w:rPr>
        <w:t>ід Microsoft.</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До складу дистрибутива Windows входять стандартні драйвери для роботи з IDE (ATA) контролерами HDD ( atapi.sys , pciide.sys , pciidex.sys , intelide.sys ) , які можна було б використовувати для будь-якого дискового IDE -сумісного контролера</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але проблема полягає в тому , що системі потрібно вказати , що пристрій з таким-то PnP - ID - це і є контролер жорсткого диска.</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    Інформація </w:t>
      </w:r>
      <w:proofErr w:type="gramStart"/>
      <w:r w:rsidRPr="00C026BA">
        <w:rPr>
          <w:rFonts w:ascii="Times New Roman" w:hAnsi="Times New Roman" w:cs="Times New Roman"/>
          <w:sz w:val="28"/>
          <w:szCs w:val="28"/>
        </w:rPr>
        <w:t>про</w:t>
      </w:r>
      <w:proofErr w:type="gramEnd"/>
      <w:r w:rsidRPr="00C026BA">
        <w:rPr>
          <w:rFonts w:ascii="Times New Roman" w:hAnsi="Times New Roman" w:cs="Times New Roman"/>
          <w:sz w:val="28"/>
          <w:szCs w:val="28"/>
        </w:rPr>
        <w:t xml:space="preserve"> відомих </w:t>
      </w:r>
      <w:proofErr w:type="gramStart"/>
      <w:r w:rsidRPr="00C026BA">
        <w:rPr>
          <w:rFonts w:ascii="Times New Roman" w:hAnsi="Times New Roman" w:cs="Times New Roman"/>
          <w:sz w:val="28"/>
          <w:szCs w:val="28"/>
        </w:rPr>
        <w:t>систем</w:t>
      </w:r>
      <w:proofErr w:type="gramEnd"/>
      <w:r w:rsidRPr="00C026BA">
        <w:rPr>
          <w:rFonts w:ascii="Times New Roman" w:hAnsi="Times New Roman" w:cs="Times New Roman"/>
          <w:sz w:val="28"/>
          <w:szCs w:val="28"/>
        </w:rPr>
        <w:t>і пристроях створюється на основі. Inf -файлів при установці нового обладнання і зберігається в розділі реєстру:</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HKEY_LOCAL_MACHINE \ SYSTEM \ CurrentControlSet \ Control \ CriticalDeviceDatabase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Отже, вирішення проблеми полягає в наступному:</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Визначити ідентифікатор нового контролера жорсткого диска.</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Зробити</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на основі ідентифікатора , зміни в реєстрі завершується помилково " Stop 7B " системи запис , що дозволяє використовувати стандартні драйвери з дистрибутива для нового контролера. Іншими словами , вказати системі , що пристрій з таким-то PnP - ID - це стандартний ATA контролер жорсткого диска.</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Для вирішення завдання нам буде потрібно будь-яка програма, що дозволяє отримати PnP - ідентифікатор пристрою</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наприклад - Advanced PCI Info Utility Завантажити</w:t>
      </w:r>
    </w:p>
    <w:p w:rsidR="007036C5" w:rsidRPr="00772D2C" w:rsidRDefault="007036C5" w:rsidP="00772D2C">
      <w:pPr>
        <w:spacing w:afterLines="40" w:after="96" w:line="20" w:lineRule="atLeast"/>
        <w:ind w:firstLine="851"/>
        <w:jc w:val="both"/>
        <w:rPr>
          <w:rFonts w:ascii="Times New Roman" w:hAnsi="Times New Roman" w:cs="Times New Roman"/>
          <w:sz w:val="28"/>
          <w:szCs w:val="28"/>
          <w:lang w:val="uk-UA"/>
        </w:rPr>
      </w:pPr>
      <w:r w:rsidRPr="00C026BA">
        <w:rPr>
          <w:rFonts w:ascii="Times New Roman" w:hAnsi="Times New Roman" w:cs="Times New Roman"/>
          <w:sz w:val="28"/>
          <w:szCs w:val="28"/>
        </w:rPr>
        <w:t>Дана утиліта розроблена досить давно</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і до появи Windows 7 була, мабуть одним з найбільш простих і зручних програмних засобів визначення PnP - ідентифікаторів . Однак , на даний момент , утиліта застаріла, не працює в середовищі операційних систем Windows Vista і старше , а також в середовищі дисків аварійного відновлення на базі Windows PE2 і пізніших (</w:t>
      </w: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 xml:space="preserve">ісля ERDC 6х ) . Тому , краще користуватися переносимими утилітами від NirSoft DevManView , розробленими як альтернатива стандартному </w:t>
      </w:r>
      <w:r w:rsidR="00772D2C">
        <w:rPr>
          <w:rFonts w:ascii="Times New Roman" w:hAnsi="Times New Roman" w:cs="Times New Roman"/>
          <w:sz w:val="28"/>
          <w:szCs w:val="28"/>
        </w:rPr>
        <w:t xml:space="preserve">диспетчерові пристроїв Windows </w:t>
      </w:r>
      <w:bookmarkStart w:id="8" w:name="_GoBack"/>
      <w:bookmarkEnd w:id="8"/>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Завантажити devmanview.zip для 32- розрядних ОС Windows.</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Завантажити devmanview - x64.zip для 64 - розрядних ОС Windows</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А в якості засоби роботи з незагружаемую системою - Winternals ERD Commander </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ERDC )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lastRenderedPageBreak/>
        <w:t xml:space="preserve">    ERDC являє собою програмну оболонку на базі Widows PE (для Windows Vista і більш </w:t>
      </w: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 xml:space="preserve">ізніх - на базі Windows PE2 або старше) , що дозволяє завантажитися з компакт- диска або іншого знімного носія , підключитися до незагружаемую системі , отримати зручний доступ до її ресурсів - файлової системи , системному журналу , реєстром , драйверам і службам і т.д. Крім того , в середовищі ERD Commander , можливе виконання практично будь яку переносять ( portable ) програми ( або програми , для якої не критично відсутність деяких записів </w:t>
      </w:r>
      <w:proofErr w:type="gramStart"/>
      <w:r w:rsidRPr="00C026BA">
        <w:rPr>
          <w:rFonts w:ascii="Times New Roman" w:hAnsi="Times New Roman" w:cs="Times New Roman"/>
          <w:sz w:val="28"/>
          <w:szCs w:val="28"/>
        </w:rPr>
        <w:t>в</w:t>
      </w:r>
      <w:proofErr w:type="gramEnd"/>
      <w:r w:rsidRPr="00C026BA">
        <w:rPr>
          <w:rFonts w:ascii="Times New Roman" w:hAnsi="Times New Roman" w:cs="Times New Roman"/>
          <w:sz w:val="28"/>
          <w:szCs w:val="28"/>
        </w:rPr>
        <w:t xml:space="preserve"> реєстрі Windows , виконуваних при інсталяції програми )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ісля придбання компанії Winternals Software (розробника пакета ERD Commander ) Майкрософтом , ERDC став частиною пакету оптимізації під назвою Microsoft Diagnostic and Recovery Toolset ( MSDaRT або DaRT ) . Тим не менш, в середовищі фахівців , як і раніше , використовується старе і тепер вже неофіційну назву - ERD Commander ( ERDC ) :</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 xml:space="preserve">DaRT 5.0 - ERDC 5.0 - </w:t>
      </w:r>
      <w:r w:rsidRPr="00C026BA">
        <w:rPr>
          <w:rFonts w:ascii="Times New Roman" w:hAnsi="Times New Roman" w:cs="Times New Roman"/>
          <w:sz w:val="28"/>
          <w:szCs w:val="28"/>
        </w:rPr>
        <w:t>для</w:t>
      </w:r>
      <w:r w:rsidRPr="00C026BA">
        <w:rPr>
          <w:rFonts w:ascii="Times New Roman" w:hAnsi="Times New Roman" w:cs="Times New Roman"/>
          <w:sz w:val="28"/>
          <w:szCs w:val="28"/>
          <w:lang w:val="en-US"/>
        </w:rPr>
        <w:t xml:space="preserve"> Windows XP</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 xml:space="preserve">DaRT 6.0 - ERDC 6.0 - </w:t>
      </w:r>
      <w:r w:rsidRPr="00C026BA">
        <w:rPr>
          <w:rFonts w:ascii="Times New Roman" w:hAnsi="Times New Roman" w:cs="Times New Roman"/>
          <w:sz w:val="28"/>
          <w:szCs w:val="28"/>
        </w:rPr>
        <w:t>для</w:t>
      </w:r>
      <w:r w:rsidRPr="00C026BA">
        <w:rPr>
          <w:rFonts w:ascii="Times New Roman" w:hAnsi="Times New Roman" w:cs="Times New Roman"/>
          <w:sz w:val="28"/>
          <w:szCs w:val="28"/>
          <w:lang w:val="en-US"/>
        </w:rPr>
        <w:t xml:space="preserve"> Windows Vista</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 xml:space="preserve">DaRT 6.5 7.0 - ERDC 6.5 7.0 - </w:t>
      </w:r>
      <w:r w:rsidRPr="00C026BA">
        <w:rPr>
          <w:rFonts w:ascii="Times New Roman" w:hAnsi="Times New Roman" w:cs="Times New Roman"/>
          <w:sz w:val="28"/>
          <w:szCs w:val="28"/>
        </w:rPr>
        <w:t>для</w:t>
      </w:r>
      <w:r w:rsidRPr="00C026BA">
        <w:rPr>
          <w:rFonts w:ascii="Times New Roman" w:hAnsi="Times New Roman" w:cs="Times New Roman"/>
          <w:sz w:val="28"/>
          <w:szCs w:val="28"/>
          <w:lang w:val="en-US"/>
        </w:rPr>
        <w:t xml:space="preserve"> Windows 7</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 xml:space="preserve">DaRT 8.0 - ERDC 8.0 - </w:t>
      </w:r>
      <w:r w:rsidRPr="00C026BA">
        <w:rPr>
          <w:rFonts w:ascii="Times New Roman" w:hAnsi="Times New Roman" w:cs="Times New Roman"/>
          <w:sz w:val="28"/>
          <w:szCs w:val="28"/>
        </w:rPr>
        <w:t>для</w:t>
      </w:r>
      <w:r w:rsidRPr="00C026BA">
        <w:rPr>
          <w:rFonts w:ascii="Times New Roman" w:hAnsi="Times New Roman" w:cs="Times New Roman"/>
          <w:sz w:val="28"/>
          <w:szCs w:val="28"/>
          <w:lang w:val="en-US"/>
        </w:rPr>
        <w:t xml:space="preserve"> Windows 8</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Детальний опис ERD Commander і практична інструкція </w:t>
      </w:r>
      <w:proofErr w:type="gramStart"/>
      <w:r w:rsidRPr="00C026BA">
        <w:rPr>
          <w:rFonts w:ascii="Times New Roman" w:hAnsi="Times New Roman" w:cs="Times New Roman"/>
          <w:sz w:val="28"/>
          <w:szCs w:val="28"/>
        </w:rPr>
        <w:t>по</w:t>
      </w:r>
      <w:proofErr w:type="gramEnd"/>
      <w:r w:rsidRPr="00C026BA">
        <w:rPr>
          <w:rFonts w:ascii="Times New Roman" w:hAnsi="Times New Roman" w:cs="Times New Roman"/>
          <w:sz w:val="28"/>
          <w:szCs w:val="28"/>
        </w:rPr>
        <w:t xml:space="preserve"> </w:t>
      </w:r>
      <w:proofErr w:type="gramStart"/>
      <w:r w:rsidRPr="00C026BA">
        <w:rPr>
          <w:rFonts w:ascii="Times New Roman" w:hAnsi="Times New Roman" w:cs="Times New Roman"/>
          <w:sz w:val="28"/>
          <w:szCs w:val="28"/>
        </w:rPr>
        <w:t>робот</w:t>
      </w:r>
      <w:proofErr w:type="gramEnd"/>
      <w:r w:rsidRPr="00C026BA">
        <w:rPr>
          <w:rFonts w:ascii="Times New Roman" w:hAnsi="Times New Roman" w:cs="Times New Roman"/>
          <w:sz w:val="28"/>
          <w:szCs w:val="28"/>
        </w:rPr>
        <w:t>і з ним наведена на сторінці Використання ERD Commander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Програми DevManView </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devmanview.exe ) і Advanced PCI Info Utility ( APciInfo.exe ) можуть виконуватися в середовищі ERD Commander без необхідності установки програми. APCIinfo - тільки в середовищі 32 - хразрядних версій для Windows XP або більш ранніх ОС. </w:t>
      </w:r>
      <w:proofErr w:type="gramStart"/>
      <w:r w:rsidRPr="00C026BA">
        <w:rPr>
          <w:rFonts w:ascii="Times New Roman" w:hAnsi="Times New Roman" w:cs="Times New Roman"/>
          <w:sz w:val="28"/>
          <w:szCs w:val="28"/>
        </w:rPr>
        <w:t>Арх</w:t>
      </w:r>
      <w:proofErr w:type="gramEnd"/>
      <w:r w:rsidRPr="00C026BA">
        <w:rPr>
          <w:rFonts w:ascii="Times New Roman" w:hAnsi="Times New Roman" w:cs="Times New Roman"/>
          <w:sz w:val="28"/>
          <w:szCs w:val="28"/>
        </w:rPr>
        <w:t xml:space="preserve">ів APCIINFO містить саму утиліту і драйвери , що вимагаються для її роботи . Після скачування потрібно розархівувати вміст в яку-небудь папку , ім'я якої не містить символів російського алфавіту і записати на який-небудь носій , наприклад , флешку , щоб мати можливість запустити утиліту після завантаження ERDC . На момент початку завантаження носій повинен бути </w:t>
      </w: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 xml:space="preserve">ідключений до комп'ютера. </w:t>
      </w:r>
      <w:proofErr w:type="gramStart"/>
      <w:r w:rsidRPr="00C026BA">
        <w:rPr>
          <w:rFonts w:ascii="Times New Roman" w:hAnsi="Times New Roman" w:cs="Times New Roman"/>
          <w:sz w:val="28"/>
          <w:szCs w:val="28"/>
        </w:rPr>
        <w:t>Арх</w:t>
      </w:r>
      <w:proofErr w:type="gramEnd"/>
      <w:r w:rsidRPr="00C026BA">
        <w:rPr>
          <w:rFonts w:ascii="Times New Roman" w:hAnsi="Times New Roman" w:cs="Times New Roman"/>
          <w:sz w:val="28"/>
          <w:szCs w:val="28"/>
        </w:rPr>
        <w:t>іви DevManView містять виконуваний модуль і довідкову інформацію і застосовуються аналогічно без інсталяції.</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Завантаження ERDC виконується звичайним чином і завершується вікном вибору операційної системи, з якою будемо працювати.</w:t>
      </w:r>
    </w:p>
    <w:p w:rsidR="009A16C3" w:rsidRPr="00C026BA" w:rsidRDefault="007036C5" w:rsidP="00772D2C">
      <w:pPr>
        <w:keepNext/>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noProof/>
          <w:sz w:val="28"/>
          <w:szCs w:val="28"/>
          <w:lang w:val="uk-UA" w:eastAsia="uk-UA"/>
        </w:rPr>
        <w:lastRenderedPageBreak/>
        <w:drawing>
          <wp:inline distT="0" distB="0" distL="0" distR="0" wp14:anchorId="29332CD8" wp14:editId="2B4C2D6A">
            <wp:extent cx="3704400" cy="3243600"/>
            <wp:effectExtent l="0" t="0" r="0" b="0"/>
            <wp:docPr id="5" name="Рисунок 5" descr="Меню выбора  &#10;Windows в E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ню выбора  &#10;Windows в ERD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4400" cy="3243600"/>
                    </a:xfrm>
                    <a:prstGeom prst="rect">
                      <a:avLst/>
                    </a:prstGeom>
                    <a:noFill/>
                    <a:ln>
                      <a:noFill/>
                    </a:ln>
                  </pic:spPr>
                </pic:pic>
              </a:graphicData>
            </a:graphic>
          </wp:inline>
        </w:drawing>
      </w:r>
    </w:p>
    <w:p w:rsidR="007036C5" w:rsidRPr="00C026BA" w:rsidRDefault="009A16C3" w:rsidP="00772D2C">
      <w:pPr>
        <w:pStyle w:val="ad"/>
        <w:jc w:val="both"/>
        <w:rPr>
          <w:rFonts w:ascii="Times New Roman" w:hAnsi="Times New Roman" w:cs="Times New Roman"/>
          <w:sz w:val="28"/>
          <w:szCs w:val="28"/>
        </w:rPr>
      </w:pPr>
      <w:r w:rsidRPr="00C026BA">
        <w:rPr>
          <w:rFonts w:ascii="Times New Roman" w:hAnsi="Times New Roman" w:cs="Times New Roman"/>
          <w:sz w:val="28"/>
          <w:szCs w:val="28"/>
        </w:rPr>
        <w:t xml:space="preserve">Малюнок </w:t>
      </w:r>
      <w:r w:rsidRPr="00C026BA">
        <w:rPr>
          <w:rFonts w:ascii="Times New Roman" w:hAnsi="Times New Roman" w:cs="Times New Roman"/>
          <w:sz w:val="28"/>
          <w:szCs w:val="28"/>
        </w:rPr>
        <w:fldChar w:fldCharType="begin"/>
      </w:r>
      <w:r w:rsidRPr="00C026BA">
        <w:rPr>
          <w:rFonts w:ascii="Times New Roman" w:hAnsi="Times New Roman" w:cs="Times New Roman"/>
          <w:sz w:val="28"/>
          <w:szCs w:val="28"/>
        </w:rPr>
        <w:instrText xml:space="preserve"> SEQ Малюнок \* ARABIC </w:instrText>
      </w:r>
      <w:r w:rsidRPr="00C026BA">
        <w:rPr>
          <w:rFonts w:ascii="Times New Roman" w:hAnsi="Times New Roman" w:cs="Times New Roman"/>
          <w:sz w:val="28"/>
          <w:szCs w:val="28"/>
        </w:rPr>
        <w:fldChar w:fldCharType="separate"/>
      </w:r>
      <w:r w:rsidR="00B0697E">
        <w:rPr>
          <w:rFonts w:ascii="Times New Roman" w:hAnsi="Times New Roman" w:cs="Times New Roman"/>
          <w:noProof/>
          <w:sz w:val="28"/>
          <w:szCs w:val="28"/>
        </w:rPr>
        <w:t>1</w:t>
      </w:r>
      <w:r w:rsidRPr="00C026BA">
        <w:rPr>
          <w:rFonts w:ascii="Times New Roman" w:hAnsi="Times New Roman" w:cs="Times New Roman"/>
          <w:sz w:val="28"/>
          <w:szCs w:val="28"/>
        </w:rPr>
        <w:fldChar w:fldCharType="end"/>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ісля вибору системи , виконується вхід в оболонку користувача ERDC і стають доступними інструменти для роботи з нею через меню кнопки Start</w:t>
      </w:r>
    </w:p>
    <w:p w:rsidR="009A16C3" w:rsidRPr="00C026BA" w:rsidRDefault="007036C5" w:rsidP="00772D2C">
      <w:pPr>
        <w:keepNext/>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noProof/>
          <w:sz w:val="28"/>
          <w:szCs w:val="28"/>
          <w:lang w:val="uk-UA" w:eastAsia="uk-UA"/>
        </w:rPr>
        <w:drawing>
          <wp:inline distT="0" distB="0" distL="0" distR="0" wp14:anchorId="24771845" wp14:editId="07EAE3F7">
            <wp:extent cx="3787200" cy="4165200"/>
            <wp:effectExtent l="0" t="0" r="3810" b="6985"/>
            <wp:docPr id="4" name="Рисунок 4" descr="Основное меню E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новное меню ERD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7200" cy="4165200"/>
                    </a:xfrm>
                    <a:prstGeom prst="rect">
                      <a:avLst/>
                    </a:prstGeom>
                    <a:noFill/>
                    <a:ln>
                      <a:noFill/>
                    </a:ln>
                  </pic:spPr>
                </pic:pic>
              </a:graphicData>
            </a:graphic>
          </wp:inline>
        </w:drawing>
      </w:r>
    </w:p>
    <w:p w:rsidR="007036C5" w:rsidRPr="00C026BA" w:rsidRDefault="009A16C3" w:rsidP="00772D2C">
      <w:pPr>
        <w:pStyle w:val="ad"/>
        <w:jc w:val="both"/>
        <w:rPr>
          <w:rFonts w:ascii="Times New Roman" w:hAnsi="Times New Roman" w:cs="Times New Roman"/>
          <w:sz w:val="28"/>
          <w:szCs w:val="28"/>
        </w:rPr>
      </w:pPr>
      <w:r w:rsidRPr="00C026BA">
        <w:rPr>
          <w:rFonts w:ascii="Times New Roman" w:hAnsi="Times New Roman" w:cs="Times New Roman"/>
          <w:sz w:val="28"/>
          <w:szCs w:val="28"/>
        </w:rPr>
        <w:t xml:space="preserve">Малюнок </w:t>
      </w:r>
      <w:r w:rsidRPr="00C026BA">
        <w:rPr>
          <w:rFonts w:ascii="Times New Roman" w:hAnsi="Times New Roman" w:cs="Times New Roman"/>
          <w:sz w:val="28"/>
          <w:szCs w:val="28"/>
        </w:rPr>
        <w:fldChar w:fldCharType="begin"/>
      </w:r>
      <w:r w:rsidRPr="00C026BA">
        <w:rPr>
          <w:rFonts w:ascii="Times New Roman" w:hAnsi="Times New Roman" w:cs="Times New Roman"/>
          <w:sz w:val="28"/>
          <w:szCs w:val="28"/>
        </w:rPr>
        <w:instrText xml:space="preserve"> SEQ Малюнок \* ARABIC </w:instrText>
      </w:r>
      <w:r w:rsidRPr="00C026BA">
        <w:rPr>
          <w:rFonts w:ascii="Times New Roman" w:hAnsi="Times New Roman" w:cs="Times New Roman"/>
          <w:sz w:val="28"/>
          <w:szCs w:val="28"/>
        </w:rPr>
        <w:fldChar w:fldCharType="separate"/>
      </w:r>
      <w:r w:rsidR="00B0697E">
        <w:rPr>
          <w:rFonts w:ascii="Times New Roman" w:hAnsi="Times New Roman" w:cs="Times New Roman"/>
          <w:noProof/>
          <w:sz w:val="28"/>
          <w:szCs w:val="28"/>
        </w:rPr>
        <w:t>2</w:t>
      </w:r>
      <w:r w:rsidRPr="00C026BA">
        <w:rPr>
          <w:rFonts w:ascii="Times New Roman" w:hAnsi="Times New Roman" w:cs="Times New Roman"/>
          <w:sz w:val="28"/>
          <w:szCs w:val="28"/>
        </w:rPr>
        <w:fldChar w:fldCharType="end"/>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Запускаємо Advanced PCI Info Utility </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виконуваний модуль apciinfo.exe ) через " Start " - " Run " . Утиліта видасть список пристроїв PCI</w:t>
      </w:r>
    </w:p>
    <w:p w:rsidR="009A16C3" w:rsidRPr="00C026BA" w:rsidRDefault="007036C5" w:rsidP="00772D2C">
      <w:pPr>
        <w:keepNext/>
        <w:spacing w:afterLines="40" w:after="96" w:line="20" w:lineRule="atLeast"/>
        <w:ind w:firstLine="0"/>
        <w:jc w:val="both"/>
        <w:rPr>
          <w:rFonts w:ascii="Times New Roman" w:hAnsi="Times New Roman" w:cs="Times New Roman"/>
          <w:sz w:val="28"/>
          <w:szCs w:val="28"/>
        </w:rPr>
      </w:pPr>
      <w:r w:rsidRPr="00C026BA">
        <w:rPr>
          <w:rFonts w:ascii="Times New Roman" w:hAnsi="Times New Roman" w:cs="Times New Roman"/>
          <w:noProof/>
          <w:sz w:val="28"/>
          <w:szCs w:val="28"/>
          <w:lang w:val="uk-UA" w:eastAsia="uk-UA"/>
        </w:rPr>
        <w:lastRenderedPageBreak/>
        <w:drawing>
          <wp:inline distT="0" distB="0" distL="0" distR="0" wp14:anchorId="5938267D" wp14:editId="5A29663F">
            <wp:extent cx="5940000" cy="3978000"/>
            <wp:effectExtent l="0" t="0" r="3810" b="3810"/>
            <wp:docPr id="3" name="Рисунок 3" descr="Advanced PCI Info Ut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anced PCI Info Uti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000" cy="3978000"/>
                    </a:xfrm>
                    <a:prstGeom prst="rect">
                      <a:avLst/>
                    </a:prstGeom>
                    <a:noFill/>
                    <a:ln>
                      <a:noFill/>
                    </a:ln>
                  </pic:spPr>
                </pic:pic>
              </a:graphicData>
            </a:graphic>
          </wp:inline>
        </w:drawing>
      </w:r>
    </w:p>
    <w:p w:rsidR="007036C5" w:rsidRPr="00C026BA" w:rsidRDefault="009A16C3" w:rsidP="00772D2C">
      <w:pPr>
        <w:pStyle w:val="ad"/>
        <w:jc w:val="both"/>
        <w:rPr>
          <w:rFonts w:ascii="Times New Roman" w:hAnsi="Times New Roman" w:cs="Times New Roman"/>
          <w:sz w:val="28"/>
          <w:szCs w:val="28"/>
        </w:rPr>
      </w:pPr>
      <w:r w:rsidRPr="00C026BA">
        <w:rPr>
          <w:rFonts w:ascii="Times New Roman" w:hAnsi="Times New Roman" w:cs="Times New Roman"/>
          <w:sz w:val="28"/>
          <w:szCs w:val="28"/>
        </w:rPr>
        <w:t xml:space="preserve">Малюнок </w:t>
      </w:r>
      <w:r w:rsidRPr="00C026BA">
        <w:rPr>
          <w:rFonts w:ascii="Times New Roman" w:hAnsi="Times New Roman" w:cs="Times New Roman"/>
          <w:sz w:val="28"/>
          <w:szCs w:val="28"/>
        </w:rPr>
        <w:fldChar w:fldCharType="begin"/>
      </w:r>
      <w:r w:rsidRPr="00C026BA">
        <w:rPr>
          <w:rFonts w:ascii="Times New Roman" w:hAnsi="Times New Roman" w:cs="Times New Roman"/>
          <w:sz w:val="28"/>
          <w:szCs w:val="28"/>
        </w:rPr>
        <w:instrText xml:space="preserve"> SEQ Малюнок \* ARABIC </w:instrText>
      </w:r>
      <w:r w:rsidRPr="00C026BA">
        <w:rPr>
          <w:rFonts w:ascii="Times New Roman" w:hAnsi="Times New Roman" w:cs="Times New Roman"/>
          <w:sz w:val="28"/>
          <w:szCs w:val="28"/>
        </w:rPr>
        <w:fldChar w:fldCharType="separate"/>
      </w:r>
      <w:r w:rsidR="00B0697E">
        <w:rPr>
          <w:rFonts w:ascii="Times New Roman" w:hAnsi="Times New Roman" w:cs="Times New Roman"/>
          <w:noProof/>
          <w:sz w:val="28"/>
          <w:szCs w:val="28"/>
        </w:rPr>
        <w:t>3</w:t>
      </w:r>
      <w:r w:rsidRPr="00C026BA">
        <w:rPr>
          <w:rFonts w:ascii="Times New Roman" w:hAnsi="Times New Roman" w:cs="Times New Roman"/>
          <w:sz w:val="28"/>
          <w:szCs w:val="28"/>
        </w:rPr>
        <w:fldChar w:fldCharType="end"/>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VID - це ідентифікатор виробника ( Vendor ID ) , колонка DID - ідентифікатор пристрою ( Device ID ) . Колонка Device name - це ім'я пристрою</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присвоєне операційною системою , в даному випадку , ERD Commander'oм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Подвійним клацанням можна викликати властивості вибраного пристрою.</w:t>
      </w:r>
    </w:p>
    <w:p w:rsidR="009A16C3" w:rsidRPr="00C026BA" w:rsidRDefault="007036C5" w:rsidP="00772D2C">
      <w:pPr>
        <w:keepNext/>
        <w:spacing w:afterLines="40" w:after="96" w:line="20" w:lineRule="atLeast"/>
        <w:ind w:firstLine="0"/>
        <w:jc w:val="both"/>
        <w:rPr>
          <w:rFonts w:ascii="Times New Roman" w:hAnsi="Times New Roman" w:cs="Times New Roman"/>
          <w:sz w:val="28"/>
          <w:szCs w:val="28"/>
        </w:rPr>
      </w:pPr>
      <w:r w:rsidRPr="00C026BA">
        <w:rPr>
          <w:rFonts w:ascii="Times New Roman" w:hAnsi="Times New Roman" w:cs="Times New Roman"/>
          <w:noProof/>
          <w:sz w:val="28"/>
          <w:szCs w:val="28"/>
          <w:shd w:val="clear" w:color="auto" w:fill="FEFFF0"/>
          <w:lang w:val="uk-UA" w:eastAsia="uk-UA"/>
        </w:rPr>
        <w:drawing>
          <wp:inline distT="0" distB="0" distL="0" distR="0" wp14:anchorId="01445AC1" wp14:editId="365A45C0">
            <wp:extent cx="4806779" cy="3371154"/>
            <wp:effectExtent l="0" t="0" r="0" b="1270"/>
            <wp:docPr id="2" name="Рисунок 2" descr="PnP -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P - 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6865" cy="3371215"/>
                    </a:xfrm>
                    <a:prstGeom prst="rect">
                      <a:avLst/>
                    </a:prstGeom>
                    <a:noFill/>
                    <a:ln>
                      <a:noFill/>
                    </a:ln>
                  </pic:spPr>
                </pic:pic>
              </a:graphicData>
            </a:graphic>
          </wp:inline>
        </w:drawing>
      </w:r>
    </w:p>
    <w:p w:rsidR="007036C5" w:rsidRPr="00C026BA" w:rsidRDefault="009A16C3" w:rsidP="00772D2C">
      <w:pPr>
        <w:pStyle w:val="ad"/>
        <w:jc w:val="both"/>
        <w:rPr>
          <w:rFonts w:ascii="Times New Roman" w:hAnsi="Times New Roman" w:cs="Times New Roman"/>
          <w:sz w:val="28"/>
          <w:szCs w:val="28"/>
        </w:rPr>
      </w:pPr>
      <w:r w:rsidRPr="00C026BA">
        <w:rPr>
          <w:rFonts w:ascii="Times New Roman" w:hAnsi="Times New Roman" w:cs="Times New Roman"/>
          <w:sz w:val="28"/>
          <w:szCs w:val="28"/>
        </w:rPr>
        <w:t xml:space="preserve">Малюнок </w:t>
      </w:r>
      <w:r w:rsidRPr="00C026BA">
        <w:rPr>
          <w:rFonts w:ascii="Times New Roman" w:hAnsi="Times New Roman" w:cs="Times New Roman"/>
          <w:sz w:val="28"/>
          <w:szCs w:val="28"/>
        </w:rPr>
        <w:fldChar w:fldCharType="begin"/>
      </w:r>
      <w:r w:rsidRPr="00C026BA">
        <w:rPr>
          <w:rFonts w:ascii="Times New Roman" w:hAnsi="Times New Roman" w:cs="Times New Roman"/>
          <w:sz w:val="28"/>
          <w:szCs w:val="28"/>
        </w:rPr>
        <w:instrText xml:space="preserve"> SEQ Малюнок \* ARABIC </w:instrText>
      </w:r>
      <w:r w:rsidRPr="00C026BA">
        <w:rPr>
          <w:rFonts w:ascii="Times New Roman" w:hAnsi="Times New Roman" w:cs="Times New Roman"/>
          <w:sz w:val="28"/>
          <w:szCs w:val="28"/>
        </w:rPr>
        <w:fldChar w:fldCharType="separate"/>
      </w:r>
      <w:r w:rsidR="00B0697E">
        <w:rPr>
          <w:rFonts w:ascii="Times New Roman" w:hAnsi="Times New Roman" w:cs="Times New Roman"/>
          <w:noProof/>
          <w:sz w:val="28"/>
          <w:szCs w:val="28"/>
        </w:rPr>
        <w:t>4</w:t>
      </w:r>
      <w:r w:rsidRPr="00C026BA">
        <w:rPr>
          <w:rFonts w:ascii="Times New Roman" w:hAnsi="Times New Roman" w:cs="Times New Roman"/>
          <w:sz w:val="28"/>
          <w:szCs w:val="28"/>
        </w:rPr>
        <w:fldChar w:fldCharType="end"/>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lastRenderedPageBreak/>
        <w:t>Контролер жорсткого диска в даному прикладі має Vendor / Device ID - 8086/ 7111 .</w:t>
      </w:r>
    </w:p>
    <w:p w:rsidR="009A16C3" w:rsidRPr="00C026BA" w:rsidRDefault="007036C5" w:rsidP="00772D2C">
      <w:pPr>
        <w:keepNext/>
        <w:spacing w:afterLines="40" w:after="96" w:line="20" w:lineRule="atLeast"/>
        <w:ind w:firstLine="0"/>
        <w:jc w:val="both"/>
        <w:rPr>
          <w:rFonts w:ascii="Times New Roman" w:hAnsi="Times New Roman" w:cs="Times New Roman"/>
          <w:sz w:val="28"/>
          <w:szCs w:val="28"/>
        </w:rPr>
      </w:pPr>
      <w:r w:rsidRPr="00C026BA">
        <w:rPr>
          <w:rFonts w:ascii="Times New Roman" w:hAnsi="Times New Roman" w:cs="Times New Roman"/>
          <w:noProof/>
          <w:sz w:val="28"/>
          <w:szCs w:val="28"/>
          <w:shd w:val="clear" w:color="auto" w:fill="FEFFF0"/>
          <w:lang w:val="uk-UA" w:eastAsia="uk-UA"/>
        </w:rPr>
        <w:drawing>
          <wp:inline distT="0" distB="0" distL="0" distR="0" wp14:anchorId="4032B3F6" wp14:editId="742EC82B">
            <wp:extent cx="6120765" cy="2841509"/>
            <wp:effectExtent l="0" t="0" r="0" b="0"/>
            <wp:docPr id="1" name="Рисунок 1" descr="Определение PnP - ID с помощью DevMan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ределение PnP - ID с помощью DevManVi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2841509"/>
                    </a:xfrm>
                    <a:prstGeom prst="rect">
                      <a:avLst/>
                    </a:prstGeom>
                    <a:noFill/>
                    <a:ln>
                      <a:noFill/>
                    </a:ln>
                  </pic:spPr>
                </pic:pic>
              </a:graphicData>
            </a:graphic>
          </wp:inline>
        </w:drawing>
      </w:r>
    </w:p>
    <w:p w:rsidR="007036C5" w:rsidRPr="00C026BA" w:rsidRDefault="009A16C3" w:rsidP="00772D2C">
      <w:pPr>
        <w:pStyle w:val="ad"/>
        <w:jc w:val="both"/>
        <w:rPr>
          <w:rFonts w:ascii="Times New Roman" w:hAnsi="Times New Roman" w:cs="Times New Roman"/>
          <w:sz w:val="28"/>
          <w:szCs w:val="28"/>
        </w:rPr>
      </w:pPr>
      <w:r w:rsidRPr="00C026BA">
        <w:rPr>
          <w:rFonts w:ascii="Times New Roman" w:hAnsi="Times New Roman" w:cs="Times New Roman"/>
          <w:sz w:val="28"/>
          <w:szCs w:val="28"/>
        </w:rPr>
        <w:t xml:space="preserve">Малюнок </w:t>
      </w:r>
      <w:r w:rsidRPr="00C026BA">
        <w:rPr>
          <w:rFonts w:ascii="Times New Roman" w:hAnsi="Times New Roman" w:cs="Times New Roman"/>
          <w:sz w:val="28"/>
          <w:szCs w:val="28"/>
        </w:rPr>
        <w:fldChar w:fldCharType="begin"/>
      </w:r>
      <w:r w:rsidRPr="00C026BA">
        <w:rPr>
          <w:rFonts w:ascii="Times New Roman" w:hAnsi="Times New Roman" w:cs="Times New Roman"/>
          <w:sz w:val="28"/>
          <w:szCs w:val="28"/>
        </w:rPr>
        <w:instrText xml:space="preserve"> SEQ Малюнок \* ARABIC </w:instrText>
      </w:r>
      <w:r w:rsidRPr="00C026BA">
        <w:rPr>
          <w:rFonts w:ascii="Times New Roman" w:hAnsi="Times New Roman" w:cs="Times New Roman"/>
          <w:sz w:val="28"/>
          <w:szCs w:val="28"/>
        </w:rPr>
        <w:fldChar w:fldCharType="separate"/>
      </w:r>
      <w:r w:rsidR="00B0697E">
        <w:rPr>
          <w:rFonts w:ascii="Times New Roman" w:hAnsi="Times New Roman" w:cs="Times New Roman"/>
          <w:noProof/>
          <w:sz w:val="28"/>
          <w:szCs w:val="28"/>
        </w:rPr>
        <w:t>5</w:t>
      </w:r>
      <w:r w:rsidRPr="00C026BA">
        <w:rPr>
          <w:rFonts w:ascii="Times New Roman" w:hAnsi="Times New Roman" w:cs="Times New Roman"/>
          <w:sz w:val="28"/>
          <w:szCs w:val="28"/>
        </w:rPr>
        <w:fldChar w:fldCharType="end"/>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Використання DevManView також дозволяє визначити PnP ідентифікатор контролера жорстких дискі</w:t>
      </w:r>
      <w:proofErr w:type="gramStart"/>
      <w:r w:rsidRPr="00C026BA">
        <w:rPr>
          <w:rFonts w:ascii="Times New Roman" w:hAnsi="Times New Roman" w:cs="Times New Roman"/>
          <w:sz w:val="28"/>
          <w:szCs w:val="28"/>
        </w:rPr>
        <w:t>в</w:t>
      </w:r>
      <w:proofErr w:type="gramEnd"/>
      <w:r w:rsidRPr="00C026BA">
        <w:rPr>
          <w:rFonts w:ascii="Times New Roman" w:hAnsi="Times New Roman" w:cs="Times New Roman"/>
          <w:sz w:val="28"/>
          <w:szCs w:val="28"/>
        </w:rPr>
        <w:t>:</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Контролер жорсткого диска в даному прикладі має Vendor ID / Device ID - 8086/24D1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Знаючи значення PnP -ідентифікатора пристрою</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можна внести запис до реєстру проблемної системи , вказавши , що даний пристрій відноситься до класу контролерів жорсткого диска. Для чого потрібно створити reg - файл для імпорту такого змісту:</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Windows Registry Editor Version 5.00</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 HKEY_LOCAL_MACHINE \ SYSTEM \ CurrentControlSet \ Control \ CriticalDeviceDatabase \ pci # ven_8086 &amp; dev_7111 ]</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w:t>
      </w:r>
      <w:proofErr w:type="gramStart"/>
      <w:r w:rsidRPr="00C026BA">
        <w:rPr>
          <w:rFonts w:ascii="Times New Roman" w:hAnsi="Times New Roman" w:cs="Times New Roman"/>
          <w:sz w:val="28"/>
          <w:szCs w:val="28"/>
          <w:lang w:val="en-US"/>
        </w:rPr>
        <w:t>Service "</w:t>
      </w:r>
      <w:proofErr w:type="gramEnd"/>
      <w:r w:rsidRPr="00C026BA">
        <w:rPr>
          <w:rFonts w:ascii="Times New Roman" w:hAnsi="Times New Roman" w:cs="Times New Roman"/>
          <w:sz w:val="28"/>
          <w:szCs w:val="28"/>
          <w:lang w:val="en-US"/>
        </w:rPr>
        <w:t xml:space="preserve"> = " intelide "</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proofErr w:type="gramStart"/>
      <w:r w:rsidRPr="00C026BA">
        <w:rPr>
          <w:rFonts w:ascii="Times New Roman" w:hAnsi="Times New Roman" w:cs="Times New Roman"/>
          <w:sz w:val="28"/>
          <w:szCs w:val="28"/>
          <w:lang w:val="en-US"/>
        </w:rPr>
        <w:t>" ClassGUID</w:t>
      </w:r>
      <w:proofErr w:type="gramEnd"/>
      <w:r w:rsidRPr="00C026BA">
        <w:rPr>
          <w:rFonts w:ascii="Times New Roman" w:hAnsi="Times New Roman" w:cs="Times New Roman"/>
          <w:sz w:val="28"/>
          <w:szCs w:val="28"/>
          <w:lang w:val="en-US"/>
        </w:rPr>
        <w:t xml:space="preserve"> " = " { 4D36E96A - E325 - 11CE - BFC1 - 08002BE10318 } "</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    </w:t>
      </w:r>
      <w:r w:rsidRPr="00C026BA">
        <w:rPr>
          <w:rFonts w:ascii="Times New Roman" w:hAnsi="Times New Roman" w:cs="Times New Roman"/>
          <w:sz w:val="28"/>
          <w:szCs w:val="28"/>
        </w:rPr>
        <w:t>Пристрої</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в</w:t>
      </w:r>
      <w:r w:rsidRPr="00C026BA">
        <w:rPr>
          <w:rFonts w:ascii="Times New Roman" w:hAnsi="Times New Roman" w:cs="Times New Roman"/>
          <w:sz w:val="28"/>
          <w:szCs w:val="28"/>
          <w:lang w:val="en-US"/>
        </w:rPr>
        <w:t xml:space="preserve"> Windows </w:t>
      </w:r>
      <w:r w:rsidRPr="00C026BA">
        <w:rPr>
          <w:rFonts w:ascii="Times New Roman" w:hAnsi="Times New Roman" w:cs="Times New Roman"/>
          <w:sz w:val="28"/>
          <w:szCs w:val="28"/>
        </w:rPr>
        <w:t>поділяються</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на</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класи</w:t>
      </w:r>
      <w:proofErr w:type="gramStart"/>
      <w:r w:rsidRPr="00C026BA">
        <w:rPr>
          <w:rFonts w:ascii="Times New Roman" w:hAnsi="Times New Roman" w:cs="Times New Roman"/>
          <w:sz w:val="28"/>
          <w:szCs w:val="28"/>
          <w:lang w:val="en-US"/>
        </w:rPr>
        <w:t xml:space="preserve"> ,</w:t>
      </w:r>
      <w:proofErr w:type="gramEnd"/>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наприклад</w:t>
      </w:r>
      <w:r w:rsidRPr="00C026BA">
        <w:rPr>
          <w:rFonts w:ascii="Times New Roman" w:hAnsi="Times New Roman" w:cs="Times New Roman"/>
          <w:sz w:val="28"/>
          <w:szCs w:val="28"/>
          <w:lang w:val="en-US"/>
        </w:rPr>
        <w:t xml:space="preserve"> - </w:t>
      </w:r>
      <w:r w:rsidRPr="00C026BA">
        <w:rPr>
          <w:rFonts w:ascii="Times New Roman" w:hAnsi="Times New Roman" w:cs="Times New Roman"/>
          <w:sz w:val="28"/>
          <w:szCs w:val="28"/>
        </w:rPr>
        <w:t>клас</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відеопристроїв</w:t>
      </w:r>
      <w:r w:rsidRPr="00C026BA">
        <w:rPr>
          <w:rFonts w:ascii="Times New Roman" w:hAnsi="Times New Roman" w:cs="Times New Roman"/>
          <w:sz w:val="28"/>
          <w:szCs w:val="28"/>
          <w:lang w:val="en-US"/>
        </w:rPr>
        <w:t xml:space="preserve"> , </w:t>
      </w:r>
      <w:r w:rsidRPr="00C026BA">
        <w:rPr>
          <w:rFonts w:ascii="Times New Roman" w:hAnsi="Times New Roman" w:cs="Times New Roman"/>
          <w:sz w:val="28"/>
          <w:szCs w:val="28"/>
        </w:rPr>
        <w:t>принтерів</w:t>
      </w:r>
      <w:r w:rsidRPr="00C026BA">
        <w:rPr>
          <w:rFonts w:ascii="Times New Roman" w:hAnsi="Times New Roman" w:cs="Times New Roman"/>
          <w:sz w:val="28"/>
          <w:szCs w:val="28"/>
          <w:lang w:val="en-US"/>
        </w:rPr>
        <w:t xml:space="preserve"> , </w:t>
      </w:r>
      <w:r w:rsidRPr="00C026BA">
        <w:rPr>
          <w:rFonts w:ascii="Times New Roman" w:hAnsi="Times New Roman" w:cs="Times New Roman"/>
          <w:sz w:val="28"/>
          <w:szCs w:val="28"/>
        </w:rPr>
        <w:t>модемів</w:t>
      </w:r>
      <w:r w:rsidRPr="00C026BA">
        <w:rPr>
          <w:rFonts w:ascii="Times New Roman" w:hAnsi="Times New Roman" w:cs="Times New Roman"/>
          <w:sz w:val="28"/>
          <w:szCs w:val="28"/>
          <w:lang w:val="en-US"/>
        </w:rPr>
        <w:t xml:space="preserve"> , </w:t>
      </w:r>
      <w:r w:rsidRPr="00C026BA">
        <w:rPr>
          <w:rFonts w:ascii="Times New Roman" w:hAnsi="Times New Roman" w:cs="Times New Roman"/>
          <w:sz w:val="28"/>
          <w:szCs w:val="28"/>
        </w:rPr>
        <w:t>мережевих</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адаптерів</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і</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т</w:t>
      </w:r>
      <w:r w:rsidRPr="00C026BA">
        <w:rPr>
          <w:rFonts w:ascii="Times New Roman" w:hAnsi="Times New Roman" w:cs="Times New Roman"/>
          <w:sz w:val="28"/>
          <w:szCs w:val="28"/>
          <w:lang w:val="en-US"/>
        </w:rPr>
        <w:t>.</w:t>
      </w:r>
      <w:r w:rsidRPr="00C026BA">
        <w:rPr>
          <w:rFonts w:ascii="Times New Roman" w:hAnsi="Times New Roman" w:cs="Times New Roman"/>
          <w:sz w:val="28"/>
          <w:szCs w:val="28"/>
        </w:rPr>
        <w:t>д</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Будь</w:t>
      </w:r>
      <w:r w:rsidRPr="00C026BA">
        <w:rPr>
          <w:rFonts w:ascii="Times New Roman" w:hAnsi="Times New Roman" w:cs="Times New Roman"/>
          <w:sz w:val="28"/>
          <w:szCs w:val="28"/>
          <w:lang w:val="en-US"/>
        </w:rPr>
        <w:t>-</w:t>
      </w:r>
      <w:r w:rsidRPr="00C026BA">
        <w:rPr>
          <w:rFonts w:ascii="Times New Roman" w:hAnsi="Times New Roman" w:cs="Times New Roman"/>
          <w:sz w:val="28"/>
          <w:szCs w:val="28"/>
        </w:rPr>
        <w:t>який</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пристрій</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має</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належати</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якомусь</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класу</w:t>
      </w:r>
      <w:proofErr w:type="gramStart"/>
      <w:r w:rsidRPr="00C026BA">
        <w:rPr>
          <w:rFonts w:ascii="Times New Roman" w:hAnsi="Times New Roman" w:cs="Times New Roman"/>
          <w:sz w:val="28"/>
          <w:szCs w:val="28"/>
          <w:lang w:val="en-US"/>
        </w:rPr>
        <w:t xml:space="preserve"> .</w:t>
      </w:r>
      <w:proofErr w:type="gramEnd"/>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Кожен</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клас</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ідентифікується</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своїм</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унікальним</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ідентифікатором</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класу</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або</w:t>
      </w:r>
      <w:r w:rsidRPr="00C026BA">
        <w:rPr>
          <w:rFonts w:ascii="Times New Roman" w:hAnsi="Times New Roman" w:cs="Times New Roman"/>
          <w:sz w:val="28"/>
          <w:szCs w:val="28"/>
          <w:lang w:val="en-US"/>
        </w:rPr>
        <w:t xml:space="preserve"> GUID - </w:t>
      </w:r>
      <w:r w:rsidRPr="00C026BA">
        <w:rPr>
          <w:rFonts w:ascii="Times New Roman" w:hAnsi="Times New Roman" w:cs="Times New Roman"/>
          <w:sz w:val="28"/>
          <w:szCs w:val="28"/>
        </w:rPr>
        <w:t>глобальним</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унікальним</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ідентифікатором</w:t>
      </w:r>
      <w:r w:rsidRPr="00C026BA">
        <w:rPr>
          <w:rFonts w:ascii="Times New Roman" w:hAnsi="Times New Roman" w:cs="Times New Roman"/>
          <w:sz w:val="28"/>
          <w:szCs w:val="28"/>
          <w:lang w:val="en-US"/>
        </w:rPr>
        <w:t xml:space="preserve">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lang w:val="en-US"/>
        </w:rPr>
        <w:t>    </w:t>
      </w:r>
      <w:r w:rsidRPr="00C026BA">
        <w:rPr>
          <w:rFonts w:ascii="Times New Roman" w:hAnsi="Times New Roman" w:cs="Times New Roman"/>
          <w:sz w:val="28"/>
          <w:szCs w:val="28"/>
        </w:rPr>
        <w:t>Щоб</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не</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набирати</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ці</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дані</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вручну</w:t>
      </w:r>
      <w:proofErr w:type="gramStart"/>
      <w:r w:rsidRPr="00C026BA">
        <w:rPr>
          <w:rFonts w:ascii="Times New Roman" w:hAnsi="Times New Roman" w:cs="Times New Roman"/>
          <w:sz w:val="28"/>
          <w:szCs w:val="28"/>
          <w:lang w:val="en-US"/>
        </w:rPr>
        <w:t xml:space="preserve"> ,</w:t>
      </w:r>
      <w:proofErr w:type="gramEnd"/>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можете</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скористатися</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вмістом</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файла</w:t>
      </w:r>
      <w:r w:rsidRPr="00C026BA">
        <w:rPr>
          <w:rFonts w:ascii="Times New Roman" w:hAnsi="Times New Roman" w:cs="Times New Roman"/>
          <w:sz w:val="28"/>
          <w:szCs w:val="28"/>
          <w:lang w:val="en-US"/>
        </w:rPr>
        <w:t xml:space="preserve"> pnpid.reg , </w:t>
      </w:r>
      <w:r w:rsidRPr="00C026BA">
        <w:rPr>
          <w:rFonts w:ascii="Times New Roman" w:hAnsi="Times New Roman" w:cs="Times New Roman"/>
          <w:sz w:val="28"/>
          <w:szCs w:val="28"/>
        </w:rPr>
        <w:t>який</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я</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помістив</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в</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архів</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утиліти</w:t>
      </w:r>
      <w:r w:rsidRPr="00C026BA">
        <w:rPr>
          <w:rFonts w:ascii="Times New Roman" w:hAnsi="Times New Roman" w:cs="Times New Roman"/>
          <w:sz w:val="28"/>
          <w:szCs w:val="28"/>
          <w:lang w:val="en-US"/>
        </w:rPr>
        <w:t xml:space="preserve"> Advanced PCI Info Utility . </w:t>
      </w:r>
      <w:r w:rsidRPr="00C026BA">
        <w:rPr>
          <w:rFonts w:ascii="Times New Roman" w:hAnsi="Times New Roman" w:cs="Times New Roman"/>
          <w:sz w:val="28"/>
          <w:szCs w:val="28"/>
        </w:rPr>
        <w:t>Редагувати його вміст можна за допомогою блокнота ERDC ( " Start " - " Notepad "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Потрібно виправити тільки PNP -ідентифікатор на той, який буде отриманий за допомогою утиліти Advanced PCI Info . Рядок " Service" визначає драйвер</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який обслуговуватиме пристрій. Файл драйвера </w:t>
      </w:r>
      <w:proofErr w:type="gramStart"/>
      <w:r w:rsidRPr="00C026BA">
        <w:rPr>
          <w:rFonts w:ascii="Times New Roman" w:hAnsi="Times New Roman" w:cs="Times New Roman"/>
          <w:sz w:val="28"/>
          <w:szCs w:val="28"/>
        </w:rPr>
        <w:t>повинен існувати в каталозі \ WINDOWS \ SYSTEM32 \ DRIVERS і бути</w:t>
      </w:r>
      <w:proofErr w:type="gramEnd"/>
      <w:r w:rsidRPr="00C026BA">
        <w:rPr>
          <w:rFonts w:ascii="Times New Roman" w:hAnsi="Times New Roman" w:cs="Times New Roman"/>
          <w:sz w:val="28"/>
          <w:szCs w:val="28"/>
        </w:rPr>
        <w:t xml:space="preserve"> працездатним. Рядок " </w:t>
      </w:r>
      <w:r w:rsidRPr="00C026BA">
        <w:rPr>
          <w:rFonts w:ascii="Times New Roman" w:hAnsi="Times New Roman" w:cs="Times New Roman"/>
          <w:sz w:val="28"/>
          <w:szCs w:val="28"/>
        </w:rPr>
        <w:lastRenderedPageBreak/>
        <w:t>ClassGUID " вказує приналежність пристрої з даними PnP - ID до класу контролерів жорстких дискі</w:t>
      </w:r>
      <w:proofErr w:type="gramStart"/>
      <w:r w:rsidRPr="00C026BA">
        <w:rPr>
          <w:rFonts w:ascii="Times New Roman" w:hAnsi="Times New Roman" w:cs="Times New Roman"/>
          <w:sz w:val="28"/>
          <w:szCs w:val="28"/>
        </w:rPr>
        <w:t>в</w:t>
      </w:r>
      <w:proofErr w:type="gramEnd"/>
      <w:r w:rsidRPr="00C026BA">
        <w:rPr>
          <w:rFonts w:ascii="Times New Roman" w:hAnsi="Times New Roman" w:cs="Times New Roman"/>
          <w:sz w:val="28"/>
          <w:szCs w:val="28"/>
        </w:rPr>
        <w:t>.</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На початок файлу pnpid.reg додані записи</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що забезпечують використання стандартних або найбільш поширених драйверів. Якщо записи для потрібного PnP - Id немає - доведеться її додати , або підправити вже існуючу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Для пристроїв з кодом Vendor ID з </w:t>
      </w:r>
      <w:proofErr w:type="gramStart"/>
      <w:r w:rsidRPr="00C026BA">
        <w:rPr>
          <w:rFonts w:ascii="Times New Roman" w:hAnsi="Times New Roman" w:cs="Times New Roman"/>
          <w:sz w:val="28"/>
          <w:szCs w:val="28"/>
        </w:rPr>
        <w:t>р</w:t>
      </w:r>
      <w:proofErr w:type="gramEnd"/>
      <w:r w:rsidRPr="00C026BA">
        <w:rPr>
          <w:rFonts w:ascii="Times New Roman" w:hAnsi="Times New Roman" w:cs="Times New Roman"/>
          <w:sz w:val="28"/>
          <w:szCs w:val="28"/>
        </w:rPr>
        <w:t>івним 8086 , замість intelide потрібно використовувати atapi .</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rPr>
        <w:t xml:space="preserve">Для перевірки наявності драйверів </w:t>
      </w:r>
      <w:proofErr w:type="gramStart"/>
      <w:r w:rsidRPr="00C026BA">
        <w:rPr>
          <w:rFonts w:ascii="Times New Roman" w:hAnsi="Times New Roman" w:cs="Times New Roman"/>
          <w:sz w:val="28"/>
          <w:szCs w:val="28"/>
        </w:rPr>
        <w:t>в</w:t>
      </w:r>
      <w:proofErr w:type="gramEnd"/>
      <w:r w:rsidRPr="00C026BA">
        <w:rPr>
          <w:rFonts w:ascii="Times New Roman" w:hAnsi="Times New Roman" w:cs="Times New Roman"/>
          <w:sz w:val="28"/>
          <w:szCs w:val="28"/>
        </w:rPr>
        <w:t xml:space="preserve"> системі , можна скористатися наявними в ERDC менеджером служб і драйверів. Запускається</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через</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меню</w:t>
      </w:r>
      <w:r w:rsidRPr="00C026BA">
        <w:rPr>
          <w:rFonts w:ascii="Times New Roman" w:hAnsi="Times New Roman" w:cs="Times New Roman"/>
          <w:sz w:val="28"/>
          <w:szCs w:val="28"/>
          <w:lang w:val="en-US"/>
        </w:rPr>
        <w:t xml:space="preserve"> " Start " - " Administrative Tools " - " Service and Drivers Manager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Для імпорту даних до реєстру проблемної системи запускаємо редактор реєстру ERDC </w:t>
      </w:r>
      <w:proofErr w:type="gramStart"/>
      <w:r w:rsidRPr="00C026BA">
        <w:rPr>
          <w:rFonts w:ascii="Times New Roman" w:hAnsi="Times New Roman" w:cs="Times New Roman"/>
          <w:sz w:val="28"/>
          <w:szCs w:val="28"/>
        </w:rPr>
        <w:t>через</w:t>
      </w:r>
      <w:proofErr w:type="gramEnd"/>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Start - Administrative Tools - Regedit</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В даному випадку</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редактор реєстру буде працювати не з реєстром самої системи ERDC , а з реєстром системи, яку ми підключали у вікні входу при завантаженні ERD Commander . Імпорт буде виконаний до реєстру незагружаемую системи і, при перезавантаженні , новий контролер жорсткого диска буде правильно пізнаний , як контролер жорсткого диска.</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У згадуваному вище файлі pnpid.reg є записи для додавання стандартних драйверів pciide.sys , intelide.sys , atapi.sys . </w:t>
      </w:r>
      <w:proofErr w:type="gramStart"/>
      <w:r w:rsidRPr="00C026BA">
        <w:rPr>
          <w:rFonts w:ascii="Times New Roman" w:hAnsi="Times New Roman" w:cs="Times New Roman"/>
          <w:sz w:val="28"/>
          <w:szCs w:val="28"/>
        </w:rPr>
        <w:t>Ц</w:t>
      </w:r>
      <w:proofErr w:type="gramEnd"/>
      <w:r w:rsidRPr="00C026BA">
        <w:rPr>
          <w:rFonts w:ascii="Times New Roman" w:hAnsi="Times New Roman" w:cs="Times New Roman"/>
          <w:sz w:val="28"/>
          <w:szCs w:val="28"/>
        </w:rPr>
        <w:t>і файли і файл pciidex.sys повинні бути присутніми в каталозі драйверів \ WINDOWS \ SYSTEM32 \ DRIVERS . Зазвичай , при стандартній установці , вони там присутні. Якщо ні - можна взяти з дистрибутива або з каталогу аналогічної ОС.</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Для операційної системи Windows 7 , в переважній більшості випадків</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проблема критичної помилки STOP 7B при заміні материнської плати , вирішується досить просто , оскільки в складі встановленої ОС вже є драйвер msahci.sys для контролера жорсткого диска , що працює в режимі AHCI . Але , звичайно , цей драйвер або відключений , або завантажується в режимі " Вручну " . Приклад запису в реє</w:t>
      </w:r>
      <w:proofErr w:type="gramStart"/>
      <w:r w:rsidRPr="00C026BA">
        <w:rPr>
          <w:rFonts w:ascii="Times New Roman" w:hAnsi="Times New Roman" w:cs="Times New Roman"/>
          <w:sz w:val="28"/>
          <w:szCs w:val="28"/>
        </w:rPr>
        <w:t>стр</w:t>
      </w:r>
      <w:proofErr w:type="gramEnd"/>
      <w:r w:rsidRPr="00C026BA">
        <w:rPr>
          <w:rFonts w:ascii="Times New Roman" w:hAnsi="Times New Roman" w:cs="Times New Roman"/>
          <w:sz w:val="28"/>
          <w:szCs w:val="28"/>
        </w:rPr>
        <w:t>і для драйвера msahci (розділ реєстру HKEY_LOCAL_MACHINE \ SYSTEM \ CurrentControlSet \ Services \ msahci ) :</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proofErr w:type="gramStart"/>
      <w:r w:rsidRPr="00C026BA">
        <w:rPr>
          <w:rFonts w:ascii="Times New Roman" w:hAnsi="Times New Roman" w:cs="Times New Roman"/>
          <w:sz w:val="28"/>
          <w:szCs w:val="28"/>
          <w:lang w:val="en-US"/>
        </w:rPr>
        <w:t>[ HKEY</w:t>
      </w:r>
      <w:proofErr w:type="gramEnd"/>
      <w:r w:rsidRPr="00C026BA">
        <w:rPr>
          <w:rFonts w:ascii="Times New Roman" w:hAnsi="Times New Roman" w:cs="Times New Roman"/>
          <w:sz w:val="28"/>
          <w:szCs w:val="28"/>
          <w:lang w:val="en-US"/>
        </w:rPr>
        <w:t>_LOCAL_MACHINE \ SYSTEM \ CurrentControlSet \ Services \ msahci ]</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w:t>
      </w:r>
      <w:proofErr w:type="gramStart"/>
      <w:r w:rsidRPr="00C026BA">
        <w:rPr>
          <w:rFonts w:ascii="Times New Roman" w:hAnsi="Times New Roman" w:cs="Times New Roman"/>
          <w:sz w:val="28"/>
          <w:szCs w:val="28"/>
          <w:lang w:val="en-US"/>
        </w:rPr>
        <w:t>Group "</w:t>
      </w:r>
      <w:proofErr w:type="gramEnd"/>
      <w:r w:rsidRPr="00C026BA">
        <w:rPr>
          <w:rFonts w:ascii="Times New Roman" w:hAnsi="Times New Roman" w:cs="Times New Roman"/>
          <w:sz w:val="28"/>
          <w:szCs w:val="28"/>
          <w:lang w:val="en-US"/>
        </w:rPr>
        <w:t xml:space="preserve"> = " SCSI Miniport "</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proofErr w:type="gramStart"/>
      <w:r w:rsidRPr="00C026BA">
        <w:rPr>
          <w:rFonts w:ascii="Times New Roman" w:hAnsi="Times New Roman" w:cs="Times New Roman"/>
          <w:sz w:val="28"/>
          <w:szCs w:val="28"/>
          <w:lang w:val="en-US"/>
        </w:rPr>
        <w:t>" ImagePath</w:t>
      </w:r>
      <w:proofErr w:type="gramEnd"/>
      <w:r w:rsidRPr="00C026BA">
        <w:rPr>
          <w:rFonts w:ascii="Times New Roman" w:hAnsi="Times New Roman" w:cs="Times New Roman"/>
          <w:sz w:val="28"/>
          <w:szCs w:val="28"/>
          <w:lang w:val="en-US"/>
        </w:rPr>
        <w:t xml:space="preserve"> " = \ SystemRoot \ system32 \ drivers \ msahci.sys</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proofErr w:type="gramStart"/>
      <w:r w:rsidRPr="00C026BA">
        <w:rPr>
          <w:rFonts w:ascii="Times New Roman" w:hAnsi="Times New Roman" w:cs="Times New Roman"/>
          <w:sz w:val="28"/>
          <w:szCs w:val="28"/>
          <w:lang w:val="en-US"/>
        </w:rPr>
        <w:t>" ErrorControl</w:t>
      </w:r>
      <w:proofErr w:type="gramEnd"/>
      <w:r w:rsidRPr="00C026BA">
        <w:rPr>
          <w:rFonts w:ascii="Times New Roman" w:hAnsi="Times New Roman" w:cs="Times New Roman"/>
          <w:sz w:val="28"/>
          <w:szCs w:val="28"/>
          <w:lang w:val="en-US"/>
        </w:rPr>
        <w:t xml:space="preserve"> " = dword : 00000003</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 xml:space="preserve">"Start" = </w:t>
      </w:r>
      <w:proofErr w:type="gramStart"/>
      <w:r w:rsidRPr="00C026BA">
        <w:rPr>
          <w:rFonts w:ascii="Times New Roman" w:hAnsi="Times New Roman" w:cs="Times New Roman"/>
          <w:sz w:val="28"/>
          <w:szCs w:val="28"/>
          <w:lang w:val="en-US"/>
        </w:rPr>
        <w:t>dword :</w:t>
      </w:r>
      <w:proofErr w:type="gramEnd"/>
      <w:r w:rsidRPr="00C026BA">
        <w:rPr>
          <w:rFonts w:ascii="Times New Roman" w:hAnsi="Times New Roman" w:cs="Times New Roman"/>
          <w:sz w:val="28"/>
          <w:szCs w:val="28"/>
          <w:lang w:val="en-US"/>
        </w:rPr>
        <w:t xml:space="preserve"> 00000004</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proofErr w:type="gramStart"/>
      <w:r w:rsidRPr="00C026BA">
        <w:rPr>
          <w:rFonts w:ascii="Times New Roman" w:hAnsi="Times New Roman" w:cs="Times New Roman"/>
          <w:sz w:val="28"/>
          <w:szCs w:val="28"/>
          <w:lang w:val="en-US"/>
        </w:rPr>
        <w:t>" Type</w:t>
      </w:r>
      <w:proofErr w:type="gramEnd"/>
      <w:r w:rsidRPr="00C026BA">
        <w:rPr>
          <w:rFonts w:ascii="Times New Roman" w:hAnsi="Times New Roman" w:cs="Times New Roman"/>
          <w:sz w:val="28"/>
          <w:szCs w:val="28"/>
          <w:lang w:val="en-US"/>
        </w:rPr>
        <w:t xml:space="preserve"> " = dword : 00000001</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Як бачимо</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параметр Start дорівнює 4 - драйвер відключений . Щоб драйвер msahci.sys використовувався для підтримки устрою завантаження , цей </w:t>
      </w:r>
      <w:r w:rsidRPr="00C026BA">
        <w:rPr>
          <w:rFonts w:ascii="Times New Roman" w:hAnsi="Times New Roman" w:cs="Times New Roman"/>
          <w:sz w:val="28"/>
          <w:szCs w:val="28"/>
        </w:rPr>
        <w:lastRenderedPageBreak/>
        <w:t>параметр повинен мати значення 0 . Змінити параметр запуску Start для незагружаемую системи можна за допомогою того ж ERD Commander версії 6.5 , 7.0 ( MS DaRT 7.0 ) або старше , встановивши режим через меню " Керування комп'ютером " , або правкою реєстру ( " Редактор реєстру ERD "</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Якщо у вас немає достатньої кваліфікації для роботи з ERD Commander , або виникли труднощі у визначенні потрібного драйвера</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можна скористатися зовсім простою методикою :</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rPr>
        <w:t>- Завантаження на новій материнській платі в будь-якій системі</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де вона можлива. Експорт</w:t>
      </w:r>
      <w:r w:rsidRPr="00C026BA">
        <w:rPr>
          <w:rFonts w:ascii="Times New Roman" w:hAnsi="Times New Roman" w:cs="Times New Roman"/>
          <w:sz w:val="28"/>
          <w:szCs w:val="28"/>
          <w:lang w:val="en-US"/>
        </w:rPr>
        <w:t xml:space="preserve"> </w:t>
      </w:r>
      <w:proofErr w:type="gramStart"/>
      <w:r w:rsidRPr="00C026BA">
        <w:rPr>
          <w:rFonts w:ascii="Times New Roman" w:hAnsi="Times New Roman" w:cs="Times New Roman"/>
          <w:sz w:val="28"/>
          <w:szCs w:val="28"/>
        </w:rPr>
        <w:t>до</w:t>
      </w:r>
      <w:proofErr w:type="gramEnd"/>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файлу</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вмісту</w:t>
      </w:r>
      <w:r w:rsidRPr="00C026BA">
        <w:rPr>
          <w:rFonts w:ascii="Times New Roman" w:hAnsi="Times New Roman" w:cs="Times New Roman"/>
          <w:sz w:val="28"/>
          <w:szCs w:val="28"/>
          <w:lang w:val="en-US"/>
        </w:rPr>
        <w:t xml:space="preserve"> </w:t>
      </w:r>
      <w:r w:rsidRPr="00C026BA">
        <w:rPr>
          <w:rFonts w:ascii="Times New Roman" w:hAnsi="Times New Roman" w:cs="Times New Roman"/>
          <w:sz w:val="28"/>
          <w:szCs w:val="28"/>
        </w:rPr>
        <w:t>розділу</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HKEY_LOCAL_MACHINE \ SYSTEM \ CurrentControlSet \ Control \ CriticalDeviceDatabase</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Завантаження в ERDC та імпорт даних</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зі створеного в попередньому пункті , файлу до реєстру проблемної системи . У разі використання драйвера msahci.sys для Windows 7 , необхідно перевірити або змінити параметр Start</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Для виконання першого пункту можна просто на час встановити систему в інший розділ або каталог</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завантажитися в ній і виконати експорт</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r w:rsidRPr="00C026BA">
        <w:rPr>
          <w:rFonts w:ascii="Times New Roman" w:hAnsi="Times New Roman" w:cs="Times New Roman"/>
          <w:sz w:val="28"/>
          <w:szCs w:val="28"/>
          <w:lang w:val="en-US"/>
        </w:rPr>
        <w:t>HKEY_LOCAL_MACHINE \ SYSTEM \ CurrentControlSet \ Control \ CriticalDeviceDatabase</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ісля чого , знов встановлену ОС можна видалити</w:t>
      </w:r>
    </w:p>
    <w:p w:rsidR="009A16C3" w:rsidRPr="00C026BA" w:rsidRDefault="009A16C3" w:rsidP="00772D2C">
      <w:pPr>
        <w:spacing w:afterLines="40" w:after="96" w:line="20" w:lineRule="atLeast"/>
        <w:ind w:firstLine="851"/>
        <w:jc w:val="both"/>
        <w:rPr>
          <w:rFonts w:ascii="Times New Roman" w:hAnsi="Times New Roman" w:cs="Times New Roman"/>
          <w:sz w:val="28"/>
          <w:szCs w:val="28"/>
        </w:rPr>
      </w:pPr>
    </w:p>
    <w:p w:rsidR="009A16C3" w:rsidRPr="00324520" w:rsidRDefault="009A16C3" w:rsidP="00772D2C">
      <w:pPr>
        <w:jc w:val="both"/>
        <w:rPr>
          <w:rFonts w:ascii="Times New Roman" w:hAnsi="Times New Roman" w:cs="Times New Roman"/>
          <w:sz w:val="28"/>
          <w:szCs w:val="28"/>
        </w:rPr>
      </w:pPr>
      <w:r w:rsidRPr="00C026BA">
        <w:rPr>
          <w:rFonts w:ascii="Times New Roman" w:hAnsi="Times New Roman" w:cs="Times New Roman"/>
          <w:sz w:val="28"/>
          <w:szCs w:val="28"/>
        </w:rPr>
        <w:br w:type="page"/>
      </w:r>
    </w:p>
    <w:p w:rsidR="00906B20" w:rsidRPr="00C026BA" w:rsidRDefault="00906B20" w:rsidP="00772D2C">
      <w:pPr>
        <w:pStyle w:val="11111111"/>
        <w:spacing w:beforeLines="0" w:before="0"/>
      </w:pPr>
      <w:bookmarkStart w:id="9" w:name="_Toc379476424"/>
      <w:bookmarkStart w:id="10" w:name="_Toc379476455"/>
      <w:r w:rsidRPr="00C026BA">
        <w:lastRenderedPageBreak/>
        <w:t>Практична робота</w:t>
      </w:r>
      <w:bookmarkEnd w:id="9"/>
      <w:bookmarkEnd w:id="10"/>
    </w:p>
    <w:p w:rsidR="00E555CB" w:rsidRPr="00C026BA" w:rsidRDefault="00E555CB"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Заміна материнської плати без перевстановлення Windows XP.</w:t>
      </w:r>
    </w:p>
    <w:p w:rsidR="00E555CB" w:rsidRPr="00C026BA" w:rsidRDefault="00E555CB"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 Ми зустрілися з такими симптомама комп</w:t>
      </w:r>
      <w:proofErr w:type="gramStart"/>
      <w:r w:rsidRPr="00C026BA">
        <w:rPr>
          <w:rFonts w:ascii="Times New Roman" w:hAnsi="Times New Roman" w:cs="Times New Roman"/>
          <w:sz w:val="28"/>
          <w:szCs w:val="28"/>
        </w:rPr>
        <w:t>`</w:t>
      </w:r>
      <w:r w:rsidRPr="00C026BA">
        <w:rPr>
          <w:rFonts w:ascii="Times New Roman" w:hAnsi="Times New Roman" w:cs="Times New Roman"/>
          <w:sz w:val="28"/>
          <w:szCs w:val="28"/>
          <w:lang w:val="uk-UA"/>
        </w:rPr>
        <w:t>ю</w:t>
      </w:r>
      <w:proofErr w:type="gramEnd"/>
      <w:r w:rsidRPr="00C026BA">
        <w:rPr>
          <w:rFonts w:ascii="Times New Roman" w:hAnsi="Times New Roman" w:cs="Times New Roman"/>
          <w:sz w:val="28"/>
          <w:szCs w:val="28"/>
          <w:lang w:val="uk-UA"/>
        </w:rPr>
        <w:t>тера:п</w:t>
      </w:r>
      <w:r w:rsidRPr="00C026BA">
        <w:rPr>
          <w:rFonts w:ascii="Times New Roman" w:hAnsi="Times New Roman" w:cs="Times New Roman"/>
          <w:sz w:val="28"/>
          <w:szCs w:val="28"/>
        </w:rPr>
        <w:t xml:space="preserve">ісля заміни згорілої материнської плати на материнку іншої фірми ,комп'ютер при </w:t>
      </w:r>
      <w:r w:rsidRPr="00C026BA">
        <w:rPr>
          <w:rFonts w:ascii="Times New Roman" w:hAnsi="Times New Roman" w:cs="Times New Roman"/>
          <w:sz w:val="28"/>
          <w:szCs w:val="28"/>
          <w:lang w:val="uk-UA"/>
        </w:rPr>
        <w:t xml:space="preserve">завантаженні </w:t>
      </w:r>
      <w:r w:rsidRPr="00C026BA">
        <w:rPr>
          <w:rFonts w:ascii="Times New Roman" w:hAnsi="Times New Roman" w:cs="Times New Roman"/>
          <w:sz w:val="28"/>
          <w:szCs w:val="28"/>
        </w:rPr>
        <w:t xml:space="preserve">перезавантажується , безпечний режим теж не вантажиться . </w:t>
      </w:r>
    </w:p>
    <w:p w:rsidR="00E555CB" w:rsidRPr="00C026BA" w:rsidRDefault="00E555CB" w:rsidP="00772D2C">
      <w:pPr>
        <w:spacing w:afterLines="40" w:after="96" w:line="20" w:lineRule="atLeast"/>
        <w:ind w:firstLine="851"/>
        <w:jc w:val="both"/>
        <w:rPr>
          <w:rFonts w:ascii="Times New Roman" w:hAnsi="Times New Roman" w:cs="Times New Roman"/>
          <w:sz w:val="28"/>
          <w:szCs w:val="28"/>
          <w:lang w:val="uk-UA"/>
        </w:rPr>
      </w:pPr>
      <w:r w:rsidRPr="00C026BA">
        <w:rPr>
          <w:rFonts w:ascii="Times New Roman" w:hAnsi="Times New Roman" w:cs="Times New Roman"/>
          <w:sz w:val="28"/>
          <w:szCs w:val="28"/>
          <w:lang w:val="uk-UA"/>
        </w:rPr>
        <w:t>Це трапилося тому, що п</w:t>
      </w:r>
      <w:r w:rsidRPr="00C026BA">
        <w:rPr>
          <w:rFonts w:ascii="Times New Roman" w:hAnsi="Times New Roman" w:cs="Times New Roman"/>
          <w:sz w:val="28"/>
          <w:szCs w:val="28"/>
        </w:rPr>
        <w:t>ри установці драйверів чіпсета в систему встановлюється драйвер дискового контролера ,який говорить системі , як саме поводитися з нашими жорсткими дисками.</w:t>
      </w:r>
    </w:p>
    <w:p w:rsidR="00E555CB" w:rsidRPr="00C026BA" w:rsidRDefault="00E555CB"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Це важлива критична інформація для роботи комп'ютера</w:t>
      </w:r>
      <w:proofErr w:type="gramStart"/>
      <w:r w:rsidRPr="00C026BA">
        <w:rPr>
          <w:rFonts w:ascii="Times New Roman" w:hAnsi="Times New Roman" w:cs="Times New Roman"/>
          <w:sz w:val="28"/>
          <w:szCs w:val="28"/>
        </w:rPr>
        <w:t xml:space="preserve"> ,</w:t>
      </w:r>
      <w:proofErr w:type="gramEnd"/>
    </w:p>
    <w:p w:rsidR="00E555CB" w:rsidRPr="00C026BA" w:rsidRDefault="00E555CB"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якщо у друг</w:t>
      </w:r>
      <w:r w:rsidRPr="00C026BA">
        <w:rPr>
          <w:rFonts w:ascii="Times New Roman" w:hAnsi="Times New Roman" w:cs="Times New Roman"/>
          <w:sz w:val="28"/>
          <w:szCs w:val="28"/>
          <w:lang w:val="uk-UA"/>
        </w:rPr>
        <w:t>ої</w:t>
      </w:r>
      <w:r w:rsidRPr="00C026BA">
        <w:rPr>
          <w:rFonts w:ascii="Times New Roman" w:hAnsi="Times New Roman" w:cs="Times New Roman"/>
          <w:sz w:val="28"/>
          <w:szCs w:val="28"/>
        </w:rPr>
        <w:t xml:space="preserve"> материнської плати контролер ві</w:t>
      </w:r>
      <w:proofErr w:type="gramStart"/>
      <w:r w:rsidRPr="00C026BA">
        <w:rPr>
          <w:rFonts w:ascii="Times New Roman" w:hAnsi="Times New Roman" w:cs="Times New Roman"/>
          <w:sz w:val="28"/>
          <w:szCs w:val="28"/>
        </w:rPr>
        <w:t>др</w:t>
      </w:r>
      <w:proofErr w:type="gramEnd"/>
      <w:r w:rsidRPr="00C026BA">
        <w:rPr>
          <w:rFonts w:ascii="Times New Roman" w:hAnsi="Times New Roman" w:cs="Times New Roman"/>
          <w:sz w:val="28"/>
          <w:szCs w:val="28"/>
        </w:rPr>
        <w:t>ізняється від нашого - то система швидше за все</w:t>
      </w:r>
      <w:r w:rsidR="000B3B15" w:rsidRPr="00C026BA">
        <w:rPr>
          <w:rFonts w:ascii="Times New Roman" w:hAnsi="Times New Roman" w:cs="Times New Roman"/>
          <w:sz w:val="28"/>
          <w:szCs w:val="28"/>
        </w:rPr>
        <w:t>не завантажил</w:t>
      </w:r>
      <w:r w:rsidR="000B3B15" w:rsidRPr="00C026BA">
        <w:rPr>
          <w:rFonts w:ascii="Times New Roman" w:hAnsi="Times New Roman" w:cs="Times New Roman"/>
          <w:sz w:val="28"/>
          <w:szCs w:val="28"/>
          <w:lang w:val="uk-UA"/>
        </w:rPr>
        <w:t>ася</w:t>
      </w:r>
      <w:r w:rsidRPr="00C026BA">
        <w:rPr>
          <w:rFonts w:ascii="Times New Roman" w:hAnsi="Times New Roman" w:cs="Times New Roman"/>
          <w:sz w:val="28"/>
          <w:szCs w:val="28"/>
        </w:rPr>
        <w:t xml:space="preserve"> , т.к. не зможе коректно прочитати дані з жорсткого диска.</w:t>
      </w:r>
    </w:p>
    <w:p w:rsidR="00E555CB" w:rsidRPr="00C026BA" w:rsidRDefault="00E555CB"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Принцип </w:t>
      </w:r>
      <w:proofErr w:type="gramStart"/>
      <w:r w:rsidRPr="00C026BA">
        <w:rPr>
          <w:rFonts w:ascii="Times New Roman" w:hAnsi="Times New Roman" w:cs="Times New Roman"/>
          <w:sz w:val="28"/>
          <w:szCs w:val="28"/>
        </w:rPr>
        <w:t>р</w:t>
      </w:r>
      <w:proofErr w:type="gramEnd"/>
      <w:r w:rsidRPr="00C026BA">
        <w:rPr>
          <w:rFonts w:ascii="Times New Roman" w:hAnsi="Times New Roman" w:cs="Times New Roman"/>
          <w:sz w:val="28"/>
          <w:szCs w:val="28"/>
        </w:rPr>
        <w:t>ішення проблеми, потрібно замінити драйвера дискового контролера на стандартний універсальний драйвер Windows , після чого завантажити систему з новою материнською платою і встановити драйвери вже для неї.</w:t>
      </w:r>
    </w:p>
    <w:p w:rsidR="00906B20" w:rsidRPr="00C026BA" w:rsidRDefault="000B3B1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lang w:val="uk-UA"/>
        </w:rPr>
        <w:t>Ввімкнувши комп</w:t>
      </w:r>
      <w:r w:rsidRPr="00C026BA">
        <w:rPr>
          <w:rFonts w:ascii="Times New Roman" w:hAnsi="Times New Roman" w:cs="Times New Roman"/>
          <w:sz w:val="28"/>
          <w:szCs w:val="28"/>
        </w:rPr>
        <w:t>`</w:t>
      </w:r>
      <w:r w:rsidRPr="00C026BA">
        <w:rPr>
          <w:rFonts w:ascii="Times New Roman" w:hAnsi="Times New Roman" w:cs="Times New Roman"/>
          <w:sz w:val="28"/>
          <w:szCs w:val="28"/>
          <w:lang w:val="uk-UA"/>
        </w:rPr>
        <w:t xml:space="preserve">ютер </w:t>
      </w:r>
      <w:r w:rsidR="00E555CB" w:rsidRPr="00C026BA">
        <w:rPr>
          <w:rFonts w:ascii="Times New Roman" w:hAnsi="Times New Roman" w:cs="Times New Roman"/>
          <w:sz w:val="28"/>
          <w:szCs w:val="28"/>
          <w:lang w:val="uk-UA"/>
        </w:rPr>
        <w:t>м</w:t>
      </w:r>
      <w:r w:rsidR="000D086D" w:rsidRPr="00C026BA">
        <w:rPr>
          <w:rFonts w:ascii="Times New Roman" w:hAnsi="Times New Roman" w:cs="Times New Roman"/>
          <w:sz w:val="28"/>
          <w:szCs w:val="28"/>
        </w:rPr>
        <w:t>и зустрілися із помилкою STOP 0x0000007b</w:t>
      </w:r>
    </w:p>
    <w:p w:rsidR="007036C5" w:rsidRPr="00C026BA" w:rsidRDefault="000D086D"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П</w:t>
      </w:r>
      <w:r w:rsidR="007036C5" w:rsidRPr="00C026BA">
        <w:rPr>
          <w:rFonts w:ascii="Times New Roman" w:hAnsi="Times New Roman" w:cs="Times New Roman"/>
          <w:sz w:val="28"/>
          <w:szCs w:val="28"/>
        </w:rPr>
        <w:t>ри виникненні помилки STOP 0</w:t>
      </w:r>
      <w:r w:rsidRPr="00C026BA">
        <w:rPr>
          <w:rFonts w:ascii="Times New Roman" w:hAnsi="Times New Roman" w:cs="Times New Roman"/>
          <w:sz w:val="28"/>
          <w:szCs w:val="28"/>
        </w:rPr>
        <w:t>x0000007b , екран  виглядав</w:t>
      </w:r>
      <w:r w:rsidR="007036C5" w:rsidRPr="00C026BA">
        <w:rPr>
          <w:rFonts w:ascii="Times New Roman" w:hAnsi="Times New Roman" w:cs="Times New Roman"/>
          <w:sz w:val="28"/>
          <w:szCs w:val="28"/>
        </w:rPr>
        <w:t xml:space="preserve"> </w:t>
      </w:r>
      <w:r w:rsidRPr="00C026BA">
        <w:rPr>
          <w:rFonts w:ascii="Times New Roman" w:hAnsi="Times New Roman" w:cs="Times New Roman"/>
          <w:sz w:val="28"/>
          <w:szCs w:val="28"/>
        </w:rPr>
        <w:t>наступни чином:</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noProof/>
          <w:sz w:val="28"/>
          <w:szCs w:val="28"/>
          <w:lang w:val="uk-UA" w:eastAsia="uk-UA"/>
        </w:rPr>
        <w:drawing>
          <wp:inline distT="0" distB="0" distL="0" distR="0" wp14:anchorId="41C217BA" wp14:editId="4E150905">
            <wp:extent cx="5940425" cy="1763564"/>
            <wp:effectExtent l="0" t="0" r="3175" b="8255"/>
            <wp:docPr id="7" name="Рисунок 7" descr="http://hsd.net.ua/wp-content/uploads/2010/01/0x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d.net.ua/wp-content/uploads/2010/01/0x7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1763564"/>
                    </a:xfrm>
                    <a:prstGeom prst="rect">
                      <a:avLst/>
                    </a:prstGeom>
                    <a:noFill/>
                    <a:ln>
                      <a:noFill/>
                    </a:ln>
                  </pic:spPr>
                </pic:pic>
              </a:graphicData>
            </a:graphic>
          </wp:inline>
        </w:drawing>
      </w:r>
    </w:p>
    <w:p w:rsidR="00EC0766" w:rsidRPr="00C026BA" w:rsidRDefault="007036C5" w:rsidP="00772D2C">
      <w:pPr>
        <w:spacing w:afterLines="40" w:after="96" w:line="20" w:lineRule="atLeast"/>
        <w:ind w:firstLine="851"/>
        <w:jc w:val="both"/>
        <w:rPr>
          <w:rFonts w:ascii="Times New Roman" w:hAnsi="Times New Roman" w:cs="Times New Roman"/>
          <w:sz w:val="28"/>
          <w:szCs w:val="28"/>
          <w:lang w:val="uk-UA"/>
        </w:rPr>
      </w:pPr>
      <w:r w:rsidRPr="00C026BA">
        <w:rPr>
          <w:rFonts w:ascii="Times New Roman" w:hAnsi="Times New Roman" w:cs="Times New Roman"/>
          <w:sz w:val="28"/>
          <w:szCs w:val="28"/>
        </w:rPr>
        <w:t>STOP 0x0000007b</w:t>
      </w:r>
    </w:p>
    <w:p w:rsidR="007036C5" w:rsidRPr="00C026BA" w:rsidRDefault="000D086D"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П</w:t>
      </w:r>
      <w:r w:rsidR="007036C5" w:rsidRPr="00C026BA">
        <w:rPr>
          <w:rFonts w:ascii="Times New Roman" w:hAnsi="Times New Roman" w:cs="Times New Roman"/>
          <w:sz w:val="28"/>
          <w:szCs w:val="28"/>
        </w:rPr>
        <w:t>омилка STOP 0x000000</w:t>
      </w:r>
      <w:r w:rsidRPr="00C026BA">
        <w:rPr>
          <w:rFonts w:ascii="Times New Roman" w:hAnsi="Times New Roman" w:cs="Times New Roman"/>
          <w:sz w:val="28"/>
          <w:szCs w:val="28"/>
        </w:rPr>
        <w:t>7b трапилася при установці</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що й </w:t>
      </w:r>
      <w:r w:rsidR="007036C5" w:rsidRPr="00C026BA">
        <w:rPr>
          <w:rFonts w:ascii="Times New Roman" w:hAnsi="Times New Roman" w:cs="Times New Roman"/>
          <w:sz w:val="28"/>
          <w:szCs w:val="28"/>
        </w:rPr>
        <w:t xml:space="preserve">це означає , що система була проінстальована на диск , підключений до IDE / SATA- контролера , який базово не дозволені операційною системою. </w:t>
      </w:r>
      <w:r w:rsidRPr="00C026BA">
        <w:rPr>
          <w:rFonts w:ascii="Times New Roman" w:hAnsi="Times New Roman" w:cs="Times New Roman"/>
          <w:sz w:val="28"/>
          <w:szCs w:val="28"/>
        </w:rPr>
        <w:t xml:space="preserve">  Ми зрозуміли що т</w:t>
      </w:r>
      <w:r w:rsidR="007036C5" w:rsidRPr="00C026BA">
        <w:rPr>
          <w:rFonts w:ascii="Times New Roman" w:hAnsi="Times New Roman" w:cs="Times New Roman"/>
          <w:sz w:val="28"/>
          <w:szCs w:val="28"/>
        </w:rPr>
        <w:t xml:space="preserve">ут може бути кілька </w:t>
      </w:r>
      <w:proofErr w:type="gramStart"/>
      <w:r w:rsidR="007036C5" w:rsidRPr="00C026BA">
        <w:rPr>
          <w:rFonts w:ascii="Times New Roman" w:hAnsi="Times New Roman" w:cs="Times New Roman"/>
          <w:sz w:val="28"/>
          <w:szCs w:val="28"/>
        </w:rPr>
        <w:t>р</w:t>
      </w:r>
      <w:proofErr w:type="gramEnd"/>
      <w:r w:rsidR="007036C5" w:rsidRPr="00C026BA">
        <w:rPr>
          <w:rFonts w:ascii="Times New Roman" w:hAnsi="Times New Roman" w:cs="Times New Roman"/>
          <w:sz w:val="28"/>
          <w:szCs w:val="28"/>
        </w:rPr>
        <w:t>ішень .</w:t>
      </w:r>
    </w:p>
    <w:p w:rsidR="007036C5" w:rsidRPr="00C026BA" w:rsidRDefault="000D086D"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Ми спробували спочатку дотримуватись цих правил:</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1 . Якщо система встановлюється на диск</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підключений до SATA- контролера , то можна просто зайти в BIOS і сконфігурувати режим роботи контролера як « IDE » або « Nаtive IDE » залежно від типу BIOS на вашій материнській платі.</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lastRenderedPageBreak/>
        <w:t xml:space="preserve">2 . </w:t>
      </w:r>
      <w:proofErr w:type="gramStart"/>
      <w:r w:rsidRPr="00C026BA">
        <w:rPr>
          <w:rFonts w:ascii="Times New Roman" w:hAnsi="Times New Roman" w:cs="Times New Roman"/>
          <w:sz w:val="28"/>
          <w:szCs w:val="28"/>
        </w:rPr>
        <w:t>На</w:t>
      </w:r>
      <w:proofErr w:type="gramEnd"/>
      <w:r w:rsidRPr="00C026BA">
        <w:rPr>
          <w:rFonts w:ascii="Times New Roman" w:hAnsi="Times New Roman" w:cs="Times New Roman"/>
          <w:sz w:val="28"/>
          <w:szCs w:val="28"/>
        </w:rPr>
        <w:t xml:space="preserve"> </w:t>
      </w:r>
      <w:proofErr w:type="gramStart"/>
      <w:r w:rsidRPr="00C026BA">
        <w:rPr>
          <w:rFonts w:ascii="Times New Roman" w:hAnsi="Times New Roman" w:cs="Times New Roman"/>
          <w:sz w:val="28"/>
          <w:szCs w:val="28"/>
        </w:rPr>
        <w:t>самому</w:t>
      </w:r>
      <w:proofErr w:type="gramEnd"/>
      <w:r w:rsidRPr="00C026BA">
        <w:rPr>
          <w:rFonts w:ascii="Times New Roman" w:hAnsi="Times New Roman" w:cs="Times New Roman"/>
          <w:sz w:val="28"/>
          <w:szCs w:val="28"/>
        </w:rPr>
        <w:t xml:space="preserve"> початку установки WindowsXP натиснути F6 коли Ви побачите запрошення в нижній сходинці « Натисніть F6 , якщо вам необхідно встановити особливий драйвер SCSI або RAID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При цьому потрібно мати дискету із записаним </w:t>
      </w:r>
      <w:proofErr w:type="gramStart"/>
      <w:r w:rsidRPr="00C026BA">
        <w:rPr>
          <w:rFonts w:ascii="Times New Roman" w:hAnsi="Times New Roman" w:cs="Times New Roman"/>
          <w:sz w:val="28"/>
          <w:szCs w:val="28"/>
        </w:rPr>
        <w:t>на</w:t>
      </w:r>
      <w:proofErr w:type="gramEnd"/>
      <w:r w:rsidRPr="00C026BA">
        <w:rPr>
          <w:rFonts w:ascii="Times New Roman" w:hAnsi="Times New Roman" w:cs="Times New Roman"/>
          <w:sz w:val="28"/>
          <w:szCs w:val="28"/>
        </w:rPr>
        <w:t xml:space="preserve"> неї </w:t>
      </w:r>
      <w:proofErr w:type="gramStart"/>
      <w:r w:rsidRPr="00C026BA">
        <w:rPr>
          <w:rFonts w:ascii="Times New Roman" w:hAnsi="Times New Roman" w:cs="Times New Roman"/>
          <w:sz w:val="28"/>
          <w:szCs w:val="28"/>
        </w:rPr>
        <w:t>драйвером</w:t>
      </w:r>
      <w:proofErr w:type="gramEnd"/>
      <w:r w:rsidRPr="00C026BA">
        <w:rPr>
          <w:rFonts w:ascii="Times New Roman" w:hAnsi="Times New Roman" w:cs="Times New Roman"/>
          <w:sz w:val="28"/>
          <w:szCs w:val="28"/>
        </w:rPr>
        <w:t xml:space="preserve"> текстового режиму для вашого контролера. Зазвичай на CD- диску з драверамі від материнської плати є програма для створення дискети з драйвером</w:t>
      </w:r>
      <w:proofErr w:type="gramStart"/>
      <w:r w:rsidRPr="00C026BA">
        <w:rPr>
          <w:rFonts w:ascii="Times New Roman" w:hAnsi="Times New Roman" w:cs="Times New Roman"/>
          <w:sz w:val="28"/>
          <w:szCs w:val="28"/>
        </w:rPr>
        <w:t xml:space="preserve"> .</w:t>
      </w:r>
      <w:proofErr w:type="gramEnd"/>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ісля того як інсталятор Windows завантажить потрібні для установки файли , система зажадає у Вас вставити дискету з підготовленим драйвером . Вставте дискету і виберіть драйвер , який установник повинен буде скопіювати для продовження роботи.</w:t>
      </w:r>
    </w:p>
    <w:p w:rsidR="007036C5" w:rsidRPr="00C026BA" w:rsidRDefault="000D086D"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Ми ніби все зробили правильно</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але система коректно не встановилася .</w:t>
      </w:r>
    </w:p>
    <w:p w:rsidR="007036C5" w:rsidRPr="00C026BA" w:rsidRDefault="000D086D"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Тоді ми вирішили </w:t>
      </w: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іти іншим шляхом.</w:t>
      </w:r>
    </w:p>
    <w:p w:rsidR="000D086D" w:rsidRPr="00C026BA" w:rsidRDefault="000D086D"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Нам пригодилися такі інструменти:</w:t>
      </w:r>
    </w:p>
    <w:p w:rsidR="009A16C3"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1 . Набі</w:t>
      </w:r>
      <w:proofErr w:type="gramStart"/>
      <w:r w:rsidRPr="00C026BA">
        <w:rPr>
          <w:rFonts w:ascii="Times New Roman" w:hAnsi="Times New Roman" w:cs="Times New Roman"/>
          <w:sz w:val="28"/>
          <w:szCs w:val="28"/>
        </w:rPr>
        <w:t>р</w:t>
      </w:r>
      <w:proofErr w:type="gramEnd"/>
      <w:r w:rsidRPr="00C026BA">
        <w:rPr>
          <w:rFonts w:ascii="Times New Roman" w:hAnsi="Times New Roman" w:cs="Times New Roman"/>
          <w:sz w:val="28"/>
          <w:szCs w:val="28"/>
        </w:rPr>
        <w:t xml:space="preserve"> з декількох файлів для ремонту системи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2 . ERD Commander 2007 . </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Посилання нижче. )</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Взагалі потрібно сказати що мати таку </w:t>
      </w:r>
      <w:proofErr w:type="gramStart"/>
      <w:r w:rsidRPr="00C026BA">
        <w:rPr>
          <w:rFonts w:ascii="Times New Roman" w:hAnsi="Times New Roman" w:cs="Times New Roman"/>
          <w:sz w:val="28"/>
          <w:szCs w:val="28"/>
        </w:rPr>
        <w:t>р</w:t>
      </w:r>
      <w:proofErr w:type="gramEnd"/>
      <w:r w:rsidRPr="00C026BA">
        <w:rPr>
          <w:rFonts w:ascii="Times New Roman" w:hAnsi="Times New Roman" w:cs="Times New Roman"/>
          <w:sz w:val="28"/>
          <w:szCs w:val="28"/>
        </w:rPr>
        <w:t>іч як ERD Cоmmander не завадить кожному користувачеві . Він дає досить великий набір інструментів для ремонту своєї системи Windows як при вірусні погрози так і за інших апаратних і програмних несправності.</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3 . Фле</w:t>
      </w:r>
      <w:proofErr w:type="gramStart"/>
      <w:r w:rsidRPr="00C026BA">
        <w:rPr>
          <w:rFonts w:ascii="Times New Roman" w:hAnsi="Times New Roman" w:cs="Times New Roman"/>
          <w:sz w:val="28"/>
          <w:szCs w:val="28"/>
        </w:rPr>
        <w:t>ш-</w:t>
      </w:r>
      <w:proofErr w:type="gramEnd"/>
      <w:r w:rsidRPr="00C026BA">
        <w:rPr>
          <w:rFonts w:ascii="Times New Roman" w:hAnsi="Times New Roman" w:cs="Times New Roman"/>
          <w:sz w:val="28"/>
          <w:szCs w:val="28"/>
        </w:rPr>
        <w:t xml:space="preserve"> накопичувач або дискету із записаними на неї файлами з архіву.</w:t>
      </w:r>
    </w:p>
    <w:p w:rsidR="007036C5" w:rsidRPr="00C026BA" w:rsidRDefault="000D086D"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Ми підготували всі </w:t>
      </w:r>
      <w:proofErr w:type="gramStart"/>
      <w:r w:rsidR="007036C5" w:rsidRPr="00C026BA">
        <w:rPr>
          <w:rFonts w:ascii="Times New Roman" w:hAnsi="Times New Roman" w:cs="Times New Roman"/>
          <w:sz w:val="28"/>
          <w:szCs w:val="28"/>
        </w:rPr>
        <w:t>вс</w:t>
      </w:r>
      <w:proofErr w:type="gramEnd"/>
      <w:r w:rsidR="007036C5" w:rsidRPr="00C026BA">
        <w:rPr>
          <w:rFonts w:ascii="Times New Roman" w:hAnsi="Times New Roman" w:cs="Times New Roman"/>
          <w:sz w:val="28"/>
          <w:szCs w:val="28"/>
        </w:rPr>
        <w:t xml:space="preserve">і три складових , </w:t>
      </w:r>
      <w:r w:rsidRPr="00C026BA">
        <w:rPr>
          <w:rFonts w:ascii="Times New Roman" w:hAnsi="Times New Roman" w:cs="Times New Roman"/>
          <w:sz w:val="28"/>
          <w:szCs w:val="28"/>
        </w:rPr>
        <w:t xml:space="preserve">і розпочали </w:t>
      </w:r>
      <w:r w:rsidR="007036C5" w:rsidRPr="00C026BA">
        <w:rPr>
          <w:rFonts w:ascii="Times New Roman" w:hAnsi="Times New Roman" w:cs="Times New Roman"/>
          <w:sz w:val="28"/>
          <w:szCs w:val="28"/>
        </w:rPr>
        <w:t xml:space="preserve">процедуру відновлення системи. Вставляємо флешку або дискету </w:t>
      </w:r>
      <w:proofErr w:type="gramStart"/>
      <w:r w:rsidR="007036C5" w:rsidRPr="00C026BA">
        <w:rPr>
          <w:rFonts w:ascii="Times New Roman" w:hAnsi="Times New Roman" w:cs="Times New Roman"/>
          <w:sz w:val="28"/>
          <w:szCs w:val="28"/>
        </w:rPr>
        <w:t xml:space="preserve">( </w:t>
      </w:r>
      <w:proofErr w:type="gramEnd"/>
      <w:r w:rsidR="007036C5" w:rsidRPr="00C026BA">
        <w:rPr>
          <w:rFonts w:ascii="Times New Roman" w:hAnsi="Times New Roman" w:cs="Times New Roman"/>
          <w:sz w:val="28"/>
          <w:szCs w:val="28"/>
        </w:rPr>
        <w:t xml:space="preserve">це важливо! </w:t>
      </w:r>
      <w:proofErr w:type="gramStart"/>
      <w:r w:rsidR="007036C5" w:rsidRPr="00C026BA">
        <w:rPr>
          <w:rFonts w:ascii="Times New Roman" w:hAnsi="Times New Roman" w:cs="Times New Roman"/>
          <w:sz w:val="28"/>
          <w:szCs w:val="28"/>
        </w:rPr>
        <w:t>Спочатку вставляємо флешку і тільки потім вантажимося з диска).</w:t>
      </w:r>
      <w:proofErr w:type="gramEnd"/>
      <w:r w:rsidR="007036C5" w:rsidRPr="00C026BA">
        <w:rPr>
          <w:rFonts w:ascii="Times New Roman" w:hAnsi="Times New Roman" w:cs="Times New Roman"/>
          <w:sz w:val="28"/>
          <w:szCs w:val="28"/>
        </w:rPr>
        <w:t xml:space="preserve"> Дістаємо диск з ERD Commander , вставляємо в привід CD / DVD і вантажимося з CD- диска. </w:t>
      </w:r>
      <w:proofErr w:type="gramStart"/>
      <w:r w:rsidR="007036C5" w:rsidRPr="00C026BA">
        <w:rPr>
          <w:rFonts w:ascii="Times New Roman" w:hAnsi="Times New Roman" w:cs="Times New Roman"/>
          <w:sz w:val="28"/>
          <w:szCs w:val="28"/>
        </w:rPr>
        <w:t>П</w:t>
      </w:r>
      <w:proofErr w:type="gramEnd"/>
      <w:r w:rsidR="007036C5" w:rsidRPr="00C026BA">
        <w:rPr>
          <w:rFonts w:ascii="Times New Roman" w:hAnsi="Times New Roman" w:cs="Times New Roman"/>
          <w:sz w:val="28"/>
          <w:szCs w:val="28"/>
        </w:rPr>
        <w:t>ісля закінчення процесу завантаження ERD Commander , обираємо потрібну нам систему і виконуємо вхід.</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Йдемо прямо в Головне меню Start -&gt; Administrative Tools і запускаємо редактор реєстру Registry Editor .</w:t>
      </w:r>
    </w:p>
    <w:p w:rsidR="009A16C3" w:rsidRPr="00C026BA" w:rsidRDefault="00E555CB" w:rsidP="00772D2C">
      <w:pPr>
        <w:keepNext/>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noProof/>
          <w:sz w:val="28"/>
          <w:szCs w:val="28"/>
          <w:lang w:val="uk-UA" w:eastAsia="uk-UA"/>
        </w:rPr>
        <w:drawing>
          <wp:inline distT="0" distB="0" distL="0" distR="0" wp14:anchorId="1807E57A" wp14:editId="01FB38F0">
            <wp:extent cx="2384854" cy="1788140"/>
            <wp:effectExtent l="0" t="0" r="0" b="3175"/>
            <wp:docPr id="8" name="Рисунок 8" descr="http://hsd.net.ua/wp-content/uploads/2010/01/erd_reg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sd.net.ua/wp-content/uploads/2010/01/erd_regedi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4746" cy="1788059"/>
                    </a:xfrm>
                    <a:prstGeom prst="rect">
                      <a:avLst/>
                    </a:prstGeom>
                    <a:noFill/>
                    <a:ln>
                      <a:noFill/>
                    </a:ln>
                  </pic:spPr>
                </pic:pic>
              </a:graphicData>
            </a:graphic>
          </wp:inline>
        </w:drawing>
      </w:r>
    </w:p>
    <w:p w:rsidR="00E555CB" w:rsidRPr="00C026BA" w:rsidRDefault="009A16C3" w:rsidP="00772D2C">
      <w:pPr>
        <w:pStyle w:val="ad"/>
        <w:jc w:val="both"/>
        <w:rPr>
          <w:rFonts w:ascii="Times New Roman" w:hAnsi="Times New Roman" w:cs="Times New Roman"/>
          <w:sz w:val="28"/>
          <w:szCs w:val="28"/>
        </w:rPr>
      </w:pPr>
      <w:r w:rsidRPr="00C026BA">
        <w:rPr>
          <w:rFonts w:ascii="Times New Roman" w:hAnsi="Times New Roman" w:cs="Times New Roman"/>
          <w:sz w:val="28"/>
          <w:szCs w:val="28"/>
        </w:rPr>
        <w:t xml:space="preserve">Малюнок </w:t>
      </w:r>
      <w:r w:rsidRPr="00C026BA">
        <w:rPr>
          <w:rFonts w:ascii="Times New Roman" w:hAnsi="Times New Roman" w:cs="Times New Roman"/>
          <w:sz w:val="28"/>
          <w:szCs w:val="28"/>
        </w:rPr>
        <w:fldChar w:fldCharType="begin"/>
      </w:r>
      <w:r w:rsidRPr="00C026BA">
        <w:rPr>
          <w:rFonts w:ascii="Times New Roman" w:hAnsi="Times New Roman" w:cs="Times New Roman"/>
          <w:sz w:val="28"/>
          <w:szCs w:val="28"/>
        </w:rPr>
        <w:instrText xml:space="preserve"> SEQ Малюнок \* ARABIC </w:instrText>
      </w:r>
      <w:r w:rsidRPr="00C026BA">
        <w:rPr>
          <w:rFonts w:ascii="Times New Roman" w:hAnsi="Times New Roman" w:cs="Times New Roman"/>
          <w:sz w:val="28"/>
          <w:szCs w:val="28"/>
        </w:rPr>
        <w:fldChar w:fldCharType="separate"/>
      </w:r>
      <w:r w:rsidR="00B0697E">
        <w:rPr>
          <w:rFonts w:ascii="Times New Roman" w:hAnsi="Times New Roman" w:cs="Times New Roman"/>
          <w:noProof/>
          <w:sz w:val="28"/>
          <w:szCs w:val="28"/>
        </w:rPr>
        <w:t>6</w:t>
      </w:r>
      <w:r w:rsidRPr="00C026BA">
        <w:rPr>
          <w:rFonts w:ascii="Times New Roman" w:hAnsi="Times New Roman" w:cs="Times New Roman"/>
          <w:sz w:val="28"/>
          <w:szCs w:val="28"/>
        </w:rPr>
        <w:fldChar w:fldCharType="end"/>
      </w:r>
    </w:p>
    <w:p w:rsidR="009A16C3" w:rsidRPr="00324520" w:rsidRDefault="007036C5" w:rsidP="00772D2C">
      <w:pPr>
        <w:spacing w:afterLines="40" w:after="96" w:line="20" w:lineRule="atLeast"/>
        <w:ind w:firstLine="851"/>
        <w:jc w:val="both"/>
        <w:rPr>
          <w:rFonts w:ascii="Times New Roman" w:hAnsi="Times New Roman" w:cs="Times New Roman"/>
          <w:sz w:val="28"/>
          <w:szCs w:val="28"/>
        </w:rPr>
      </w:pPr>
      <w:proofErr w:type="gramStart"/>
      <w:r w:rsidRPr="00C026BA">
        <w:rPr>
          <w:rFonts w:ascii="Times New Roman" w:hAnsi="Times New Roman" w:cs="Times New Roman"/>
          <w:sz w:val="28"/>
          <w:szCs w:val="28"/>
        </w:rPr>
        <w:lastRenderedPageBreak/>
        <w:t>П</w:t>
      </w:r>
      <w:proofErr w:type="gramEnd"/>
      <w:r w:rsidRPr="00C026BA">
        <w:rPr>
          <w:rFonts w:ascii="Times New Roman" w:hAnsi="Times New Roman" w:cs="Times New Roman"/>
          <w:sz w:val="28"/>
          <w:szCs w:val="28"/>
        </w:rPr>
        <w:t>ісля запуску редактора реєстру в головному меню програми натискаємо File -&gt; Import . У відповідь з'явиться діалог вибору файлу для імпорту до реєстру . У нашому випадку ми повинні вибрати файл mergeide.reg який ми заздалегідь підготували і з</w:t>
      </w:r>
      <w:r w:rsidR="00E555CB" w:rsidRPr="00C026BA">
        <w:rPr>
          <w:rFonts w:ascii="Times New Roman" w:hAnsi="Times New Roman" w:cs="Times New Roman"/>
          <w:sz w:val="28"/>
          <w:szCs w:val="28"/>
        </w:rPr>
        <w:t>аписали на флешку .</w:t>
      </w:r>
      <w:r w:rsidRPr="00C026BA">
        <w:rPr>
          <w:rFonts w:ascii="Times New Roman" w:hAnsi="Times New Roman" w:cs="Times New Roman"/>
          <w:sz w:val="28"/>
          <w:szCs w:val="28"/>
        </w:rPr>
        <w:t>Вибираємо файл і натискаємо підтвердження імпорту до реєстру вмісту файлу</w:t>
      </w:r>
      <w:proofErr w:type="gramStart"/>
      <w:r w:rsidRPr="00C026BA">
        <w:rPr>
          <w:rFonts w:ascii="Times New Roman" w:hAnsi="Times New Roman" w:cs="Times New Roman"/>
          <w:sz w:val="28"/>
          <w:szCs w:val="28"/>
        </w:rPr>
        <w:t xml:space="preserve"> .</w:t>
      </w:r>
      <w:proofErr w:type="gramEnd"/>
    </w:p>
    <w:p w:rsidR="007036C5" w:rsidRPr="00324520"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Далі</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запускаємо</w:t>
      </w:r>
      <w:r w:rsidRPr="00324520">
        <w:rPr>
          <w:rFonts w:ascii="Times New Roman" w:hAnsi="Times New Roman" w:cs="Times New Roman"/>
          <w:sz w:val="28"/>
          <w:szCs w:val="28"/>
        </w:rPr>
        <w:t xml:space="preserve"> </w:t>
      </w:r>
      <w:proofErr w:type="gramStart"/>
      <w:r w:rsidRPr="00C026BA">
        <w:rPr>
          <w:rFonts w:ascii="Times New Roman" w:hAnsi="Times New Roman" w:cs="Times New Roman"/>
          <w:sz w:val="28"/>
          <w:szCs w:val="28"/>
        </w:rPr>
        <w:t>Пров</w:t>
      </w:r>
      <w:proofErr w:type="gramEnd"/>
      <w:r w:rsidRPr="00C026BA">
        <w:rPr>
          <w:rFonts w:ascii="Times New Roman" w:hAnsi="Times New Roman" w:cs="Times New Roman"/>
          <w:sz w:val="28"/>
          <w:szCs w:val="28"/>
        </w:rPr>
        <w:t>ідник</w:t>
      </w:r>
      <w:r w:rsidRPr="00324520">
        <w:rPr>
          <w:rFonts w:ascii="Times New Roman" w:hAnsi="Times New Roman" w:cs="Times New Roman"/>
          <w:sz w:val="28"/>
          <w:szCs w:val="28"/>
        </w:rPr>
        <w:t xml:space="preserve"> , </w:t>
      </w:r>
      <w:r w:rsidRPr="00C026BA">
        <w:rPr>
          <w:rFonts w:ascii="Times New Roman" w:hAnsi="Times New Roman" w:cs="Times New Roman"/>
          <w:sz w:val="28"/>
          <w:szCs w:val="28"/>
        </w:rPr>
        <w:t>тобто</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просто</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два</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рази</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клацаємо</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на</w:t>
      </w:r>
      <w:r w:rsidRPr="00324520">
        <w:rPr>
          <w:rFonts w:ascii="Times New Roman" w:hAnsi="Times New Roman" w:cs="Times New Roman"/>
          <w:sz w:val="28"/>
          <w:szCs w:val="28"/>
        </w:rPr>
        <w:t xml:space="preserve"> « </w:t>
      </w:r>
      <w:r w:rsidRPr="00C026BA">
        <w:rPr>
          <w:rFonts w:ascii="Times New Roman" w:hAnsi="Times New Roman" w:cs="Times New Roman"/>
          <w:sz w:val="28"/>
          <w:szCs w:val="28"/>
          <w:lang w:val="en-US"/>
        </w:rPr>
        <w:t>My</w:t>
      </w:r>
      <w:r w:rsidRPr="00324520">
        <w:rPr>
          <w:rFonts w:ascii="Times New Roman" w:hAnsi="Times New Roman" w:cs="Times New Roman"/>
          <w:sz w:val="28"/>
          <w:szCs w:val="28"/>
        </w:rPr>
        <w:t xml:space="preserve"> </w:t>
      </w:r>
      <w:r w:rsidRPr="00C026BA">
        <w:rPr>
          <w:rFonts w:ascii="Times New Roman" w:hAnsi="Times New Roman" w:cs="Times New Roman"/>
          <w:sz w:val="28"/>
          <w:szCs w:val="28"/>
          <w:lang w:val="en-US"/>
        </w:rPr>
        <w:t>Computer</w:t>
      </w:r>
      <w:r w:rsidRPr="00324520">
        <w:rPr>
          <w:rFonts w:ascii="Times New Roman" w:hAnsi="Times New Roman" w:cs="Times New Roman"/>
          <w:sz w:val="28"/>
          <w:szCs w:val="28"/>
        </w:rPr>
        <w:t xml:space="preserve"> » </w:t>
      </w:r>
      <w:r w:rsidRPr="00C026BA">
        <w:rPr>
          <w:rFonts w:ascii="Times New Roman" w:hAnsi="Times New Roman" w:cs="Times New Roman"/>
          <w:sz w:val="28"/>
          <w:szCs w:val="28"/>
        </w:rPr>
        <w:t>і</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копіюємо</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із</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заміною</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старих</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файли</w:t>
      </w:r>
      <w:r w:rsidRPr="00324520">
        <w:rPr>
          <w:rFonts w:ascii="Times New Roman" w:hAnsi="Times New Roman" w:cs="Times New Roman"/>
          <w:sz w:val="28"/>
          <w:szCs w:val="28"/>
        </w:rPr>
        <w:t xml:space="preserve"> </w:t>
      </w:r>
      <w:r w:rsidRPr="00C026BA">
        <w:rPr>
          <w:rFonts w:ascii="Times New Roman" w:hAnsi="Times New Roman" w:cs="Times New Roman"/>
          <w:sz w:val="28"/>
          <w:szCs w:val="28"/>
          <w:lang w:val="en-US"/>
        </w:rPr>
        <w:t>atapi</w:t>
      </w:r>
      <w:r w:rsidRPr="00324520">
        <w:rPr>
          <w:rFonts w:ascii="Times New Roman" w:hAnsi="Times New Roman" w:cs="Times New Roman"/>
          <w:sz w:val="28"/>
          <w:szCs w:val="28"/>
        </w:rPr>
        <w:t>.</w:t>
      </w:r>
      <w:r w:rsidRPr="00C026BA">
        <w:rPr>
          <w:rFonts w:ascii="Times New Roman" w:hAnsi="Times New Roman" w:cs="Times New Roman"/>
          <w:sz w:val="28"/>
          <w:szCs w:val="28"/>
          <w:lang w:val="en-US"/>
        </w:rPr>
        <w:t>sys</w:t>
      </w:r>
      <w:r w:rsidRPr="00324520">
        <w:rPr>
          <w:rFonts w:ascii="Times New Roman" w:hAnsi="Times New Roman" w:cs="Times New Roman"/>
          <w:sz w:val="28"/>
          <w:szCs w:val="28"/>
        </w:rPr>
        <w:t xml:space="preserve"> , </w:t>
      </w:r>
      <w:r w:rsidRPr="00C026BA">
        <w:rPr>
          <w:rFonts w:ascii="Times New Roman" w:hAnsi="Times New Roman" w:cs="Times New Roman"/>
          <w:sz w:val="28"/>
          <w:szCs w:val="28"/>
          <w:lang w:val="en-US"/>
        </w:rPr>
        <w:t>intelide</w:t>
      </w:r>
      <w:r w:rsidRPr="00324520">
        <w:rPr>
          <w:rFonts w:ascii="Times New Roman" w:hAnsi="Times New Roman" w:cs="Times New Roman"/>
          <w:sz w:val="28"/>
          <w:szCs w:val="28"/>
        </w:rPr>
        <w:t>.</w:t>
      </w:r>
      <w:r w:rsidRPr="00C026BA">
        <w:rPr>
          <w:rFonts w:ascii="Times New Roman" w:hAnsi="Times New Roman" w:cs="Times New Roman"/>
          <w:sz w:val="28"/>
          <w:szCs w:val="28"/>
          <w:lang w:val="en-US"/>
        </w:rPr>
        <w:t>sys</w:t>
      </w:r>
      <w:r w:rsidRPr="00324520">
        <w:rPr>
          <w:rFonts w:ascii="Times New Roman" w:hAnsi="Times New Roman" w:cs="Times New Roman"/>
          <w:sz w:val="28"/>
          <w:szCs w:val="28"/>
        </w:rPr>
        <w:t xml:space="preserve"> , </w:t>
      </w:r>
      <w:r w:rsidRPr="00C026BA">
        <w:rPr>
          <w:rFonts w:ascii="Times New Roman" w:hAnsi="Times New Roman" w:cs="Times New Roman"/>
          <w:sz w:val="28"/>
          <w:szCs w:val="28"/>
          <w:lang w:val="en-US"/>
        </w:rPr>
        <w:t>pciide</w:t>
      </w:r>
      <w:r w:rsidRPr="00324520">
        <w:rPr>
          <w:rFonts w:ascii="Times New Roman" w:hAnsi="Times New Roman" w:cs="Times New Roman"/>
          <w:sz w:val="28"/>
          <w:szCs w:val="28"/>
        </w:rPr>
        <w:t>.</w:t>
      </w:r>
      <w:r w:rsidRPr="00C026BA">
        <w:rPr>
          <w:rFonts w:ascii="Times New Roman" w:hAnsi="Times New Roman" w:cs="Times New Roman"/>
          <w:sz w:val="28"/>
          <w:szCs w:val="28"/>
          <w:lang w:val="en-US"/>
        </w:rPr>
        <w:t>sys</w:t>
      </w:r>
      <w:r w:rsidRPr="00324520">
        <w:rPr>
          <w:rFonts w:ascii="Times New Roman" w:hAnsi="Times New Roman" w:cs="Times New Roman"/>
          <w:sz w:val="28"/>
          <w:szCs w:val="28"/>
        </w:rPr>
        <w:t xml:space="preserve"> , </w:t>
      </w:r>
      <w:r w:rsidRPr="00C026BA">
        <w:rPr>
          <w:rFonts w:ascii="Times New Roman" w:hAnsi="Times New Roman" w:cs="Times New Roman"/>
          <w:sz w:val="28"/>
          <w:szCs w:val="28"/>
          <w:lang w:val="en-US"/>
        </w:rPr>
        <w:t>pciidex</w:t>
      </w:r>
      <w:r w:rsidRPr="00324520">
        <w:rPr>
          <w:rFonts w:ascii="Times New Roman" w:hAnsi="Times New Roman" w:cs="Times New Roman"/>
          <w:sz w:val="28"/>
          <w:szCs w:val="28"/>
        </w:rPr>
        <w:t>.</w:t>
      </w:r>
      <w:r w:rsidRPr="00C026BA">
        <w:rPr>
          <w:rFonts w:ascii="Times New Roman" w:hAnsi="Times New Roman" w:cs="Times New Roman"/>
          <w:sz w:val="28"/>
          <w:szCs w:val="28"/>
          <w:lang w:val="en-US"/>
        </w:rPr>
        <w:t>sys</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з</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флешки</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або</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дискети</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в</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папку</w:t>
      </w:r>
      <w:r w:rsidRPr="00324520">
        <w:rPr>
          <w:rFonts w:ascii="Times New Roman" w:hAnsi="Times New Roman" w:cs="Times New Roman"/>
          <w:sz w:val="28"/>
          <w:szCs w:val="28"/>
        </w:rPr>
        <w:t xml:space="preserve"> </w:t>
      </w:r>
      <w:r w:rsidRPr="00C026BA">
        <w:rPr>
          <w:rFonts w:ascii="Times New Roman" w:hAnsi="Times New Roman" w:cs="Times New Roman"/>
          <w:sz w:val="28"/>
          <w:szCs w:val="28"/>
        </w:rPr>
        <w:t>БукваДіска</w:t>
      </w:r>
      <w:r w:rsidRPr="00324520">
        <w:rPr>
          <w:rFonts w:ascii="Times New Roman" w:hAnsi="Times New Roman" w:cs="Times New Roman"/>
          <w:sz w:val="28"/>
          <w:szCs w:val="28"/>
        </w:rPr>
        <w:t xml:space="preserve"> : \ </w:t>
      </w:r>
      <w:r w:rsidRPr="00C026BA">
        <w:rPr>
          <w:rFonts w:ascii="Times New Roman" w:hAnsi="Times New Roman" w:cs="Times New Roman"/>
          <w:sz w:val="28"/>
          <w:szCs w:val="28"/>
          <w:lang w:val="en-US"/>
        </w:rPr>
        <w:t>Windows</w:t>
      </w:r>
      <w:r w:rsidRPr="00324520">
        <w:rPr>
          <w:rFonts w:ascii="Times New Roman" w:hAnsi="Times New Roman" w:cs="Times New Roman"/>
          <w:sz w:val="28"/>
          <w:szCs w:val="28"/>
        </w:rPr>
        <w:t xml:space="preserve"> \ </w:t>
      </w:r>
      <w:r w:rsidRPr="00C026BA">
        <w:rPr>
          <w:rFonts w:ascii="Times New Roman" w:hAnsi="Times New Roman" w:cs="Times New Roman"/>
          <w:sz w:val="28"/>
          <w:szCs w:val="28"/>
          <w:lang w:val="en-US"/>
        </w:rPr>
        <w:t>system</w:t>
      </w:r>
      <w:r w:rsidRPr="00324520">
        <w:rPr>
          <w:rFonts w:ascii="Times New Roman" w:hAnsi="Times New Roman" w:cs="Times New Roman"/>
          <w:sz w:val="28"/>
          <w:szCs w:val="28"/>
        </w:rPr>
        <w:t xml:space="preserve">32 \ </w:t>
      </w:r>
      <w:r w:rsidRPr="00C026BA">
        <w:rPr>
          <w:rFonts w:ascii="Times New Roman" w:hAnsi="Times New Roman" w:cs="Times New Roman"/>
          <w:sz w:val="28"/>
          <w:szCs w:val="28"/>
          <w:lang w:val="en-US"/>
        </w:rPr>
        <w:t>Drivers</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Ось в принципі і все. </w:t>
      </w:r>
      <w:r w:rsidR="00E555CB" w:rsidRPr="00C026BA">
        <w:rPr>
          <w:rFonts w:ascii="Times New Roman" w:hAnsi="Times New Roman" w:cs="Times New Roman"/>
          <w:sz w:val="28"/>
          <w:szCs w:val="28"/>
        </w:rPr>
        <w:t>Ми все зробили правильно</w:t>
      </w:r>
      <w:proofErr w:type="gramStart"/>
      <w:r w:rsidR="00E555CB" w:rsidRPr="00C026BA">
        <w:rPr>
          <w:rFonts w:ascii="Times New Roman" w:hAnsi="Times New Roman" w:cs="Times New Roman"/>
          <w:sz w:val="28"/>
          <w:szCs w:val="28"/>
        </w:rPr>
        <w:t xml:space="preserve"> ,</w:t>
      </w:r>
      <w:proofErr w:type="gramEnd"/>
      <w:r w:rsidR="00E555CB" w:rsidRPr="00C026BA">
        <w:rPr>
          <w:rFonts w:ascii="Times New Roman" w:hAnsi="Times New Roman" w:cs="Times New Roman"/>
          <w:sz w:val="28"/>
          <w:szCs w:val="28"/>
        </w:rPr>
        <w:t xml:space="preserve"> і </w:t>
      </w:r>
      <w:r w:rsidRPr="00C026BA">
        <w:rPr>
          <w:rFonts w:ascii="Times New Roman" w:hAnsi="Times New Roman" w:cs="Times New Roman"/>
          <w:sz w:val="28"/>
          <w:szCs w:val="28"/>
        </w:rPr>
        <w:t>після перезавантаження отримуємо свою робочу систему. :). Як виявилося рішення помилки STOP 0x0000007b не така вже й складне завдання для рядового користувача.</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Окремо ще потрібно сказати про перенесення системи з платформи Intel на платформу AMD.</w:t>
      </w:r>
    </w:p>
    <w:p w:rsidR="007036C5"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 xml:space="preserve">У цьому випадку необхідно </w:t>
      </w:r>
      <w:proofErr w:type="gramStart"/>
      <w:r w:rsidRPr="00C026BA">
        <w:rPr>
          <w:rFonts w:ascii="Times New Roman" w:hAnsi="Times New Roman" w:cs="Times New Roman"/>
          <w:sz w:val="28"/>
          <w:szCs w:val="28"/>
        </w:rPr>
        <w:t>кр</w:t>
      </w:r>
      <w:proofErr w:type="gramEnd"/>
      <w:r w:rsidRPr="00C026BA">
        <w:rPr>
          <w:rFonts w:ascii="Times New Roman" w:hAnsi="Times New Roman" w:cs="Times New Roman"/>
          <w:sz w:val="28"/>
          <w:szCs w:val="28"/>
        </w:rPr>
        <w:t>ім імпорту файлу mergeide.reg знайти і видалити в реєстрі гілку</w:t>
      </w:r>
    </w:p>
    <w:p w:rsidR="007036C5" w:rsidRPr="00C026BA" w:rsidRDefault="007036C5" w:rsidP="00772D2C">
      <w:pPr>
        <w:spacing w:afterLines="40" w:after="96" w:line="20" w:lineRule="atLeast"/>
        <w:ind w:firstLine="851"/>
        <w:jc w:val="both"/>
        <w:rPr>
          <w:rFonts w:ascii="Times New Roman" w:hAnsi="Times New Roman" w:cs="Times New Roman"/>
          <w:sz w:val="28"/>
          <w:szCs w:val="28"/>
          <w:lang w:val="en-US"/>
        </w:rPr>
      </w:pPr>
      <w:proofErr w:type="gramStart"/>
      <w:r w:rsidRPr="00C026BA">
        <w:rPr>
          <w:rFonts w:ascii="Times New Roman" w:hAnsi="Times New Roman" w:cs="Times New Roman"/>
          <w:sz w:val="28"/>
          <w:szCs w:val="28"/>
          <w:lang w:val="en-US"/>
        </w:rPr>
        <w:t>[ HKEY</w:t>
      </w:r>
      <w:proofErr w:type="gramEnd"/>
      <w:r w:rsidRPr="00C026BA">
        <w:rPr>
          <w:rFonts w:ascii="Times New Roman" w:hAnsi="Times New Roman" w:cs="Times New Roman"/>
          <w:sz w:val="28"/>
          <w:szCs w:val="28"/>
          <w:lang w:val="en-US"/>
        </w:rPr>
        <w:t>_LOCAL_MACHINE \ SYSTEM \ ControlSet001 \ Services \ intelppm ] .</w:t>
      </w:r>
    </w:p>
    <w:p w:rsidR="009A16C3" w:rsidRPr="00C026BA" w:rsidRDefault="007036C5" w:rsidP="00772D2C">
      <w:pPr>
        <w:spacing w:afterLines="40" w:after="96" w:line="20" w:lineRule="atLeast"/>
        <w:ind w:firstLine="851"/>
        <w:jc w:val="both"/>
        <w:rPr>
          <w:rFonts w:ascii="Times New Roman" w:hAnsi="Times New Roman" w:cs="Times New Roman"/>
          <w:sz w:val="28"/>
          <w:szCs w:val="28"/>
        </w:rPr>
      </w:pPr>
      <w:r w:rsidRPr="00C026BA">
        <w:rPr>
          <w:rFonts w:ascii="Times New Roman" w:hAnsi="Times New Roman" w:cs="Times New Roman"/>
          <w:sz w:val="28"/>
          <w:szCs w:val="28"/>
        </w:rPr>
        <w:t>Якщо цього не зробити</w:t>
      </w:r>
      <w:proofErr w:type="gramStart"/>
      <w:r w:rsidRPr="00C026BA">
        <w:rPr>
          <w:rFonts w:ascii="Times New Roman" w:hAnsi="Times New Roman" w:cs="Times New Roman"/>
          <w:sz w:val="28"/>
          <w:szCs w:val="28"/>
        </w:rPr>
        <w:t xml:space="preserve"> ,</w:t>
      </w:r>
      <w:proofErr w:type="gramEnd"/>
      <w:r w:rsidRPr="00C026BA">
        <w:rPr>
          <w:rFonts w:ascii="Times New Roman" w:hAnsi="Times New Roman" w:cs="Times New Roman"/>
          <w:sz w:val="28"/>
          <w:szCs w:val="28"/>
        </w:rPr>
        <w:t xml:space="preserve"> то в багатьох випадках після перезавантаження можна отримати насту</w:t>
      </w:r>
      <w:r w:rsidR="008A6A73" w:rsidRPr="00C026BA">
        <w:rPr>
          <w:rFonts w:ascii="Times New Roman" w:hAnsi="Times New Roman" w:cs="Times New Roman"/>
          <w:sz w:val="28"/>
          <w:szCs w:val="28"/>
        </w:rPr>
        <w:t xml:space="preserve">пний стоп: </w:t>
      </w:r>
      <w:proofErr w:type="gramStart"/>
      <w:r w:rsidR="008A6A73" w:rsidRPr="00C026BA">
        <w:rPr>
          <w:rFonts w:ascii="Times New Roman" w:hAnsi="Times New Roman" w:cs="Times New Roman"/>
          <w:sz w:val="28"/>
          <w:szCs w:val="28"/>
        </w:rPr>
        <w:t>STOP 0 × 0000007E =)</w:t>
      </w:r>
      <w:proofErr w:type="gramEnd"/>
    </w:p>
    <w:p w:rsidR="009A16C3" w:rsidRPr="00C026BA" w:rsidRDefault="009A16C3" w:rsidP="00772D2C">
      <w:pPr>
        <w:jc w:val="both"/>
        <w:rPr>
          <w:rFonts w:ascii="Times New Roman" w:hAnsi="Times New Roman" w:cs="Times New Roman"/>
          <w:sz w:val="28"/>
          <w:szCs w:val="28"/>
        </w:rPr>
      </w:pPr>
      <w:r w:rsidRPr="00C026BA">
        <w:rPr>
          <w:rFonts w:ascii="Times New Roman" w:hAnsi="Times New Roman" w:cs="Times New Roman"/>
          <w:sz w:val="28"/>
          <w:szCs w:val="28"/>
        </w:rPr>
        <w:br w:type="page"/>
      </w:r>
    </w:p>
    <w:p w:rsidR="009A16C3" w:rsidRPr="00C026BA" w:rsidRDefault="00104D29" w:rsidP="00772D2C">
      <w:pPr>
        <w:pStyle w:val="11111111"/>
        <w:spacing w:beforeLines="0" w:before="0"/>
      </w:pPr>
      <w:bookmarkStart w:id="11" w:name="_Toc379476425"/>
      <w:bookmarkStart w:id="12" w:name="_Toc379476456"/>
      <w:r>
        <w:lastRenderedPageBreak/>
        <w:t>Виснов</w:t>
      </w:r>
      <w:r w:rsidR="009A16C3" w:rsidRPr="00C026BA">
        <w:t>к</w:t>
      </w:r>
      <w:bookmarkEnd w:id="11"/>
      <w:bookmarkEnd w:id="12"/>
      <w:r>
        <w:t>и</w:t>
      </w:r>
    </w:p>
    <w:p w:rsidR="009A16C3" w:rsidRPr="00C026BA" w:rsidRDefault="009A16C3" w:rsidP="00772D2C">
      <w:pPr>
        <w:spacing w:afterLines="40" w:after="96" w:line="20" w:lineRule="atLeast"/>
        <w:ind w:firstLine="851"/>
        <w:jc w:val="both"/>
        <w:rPr>
          <w:rFonts w:ascii="Times New Roman" w:hAnsi="Times New Roman" w:cs="Times New Roman"/>
          <w:sz w:val="28"/>
          <w:szCs w:val="28"/>
          <w:lang w:val="uk-UA"/>
        </w:rPr>
      </w:pPr>
      <w:r w:rsidRPr="00C026BA">
        <w:rPr>
          <w:rFonts w:ascii="Times New Roman" w:hAnsi="Times New Roman" w:cs="Times New Roman"/>
          <w:sz w:val="28"/>
          <w:szCs w:val="28"/>
          <w:lang w:val="uk-UA"/>
        </w:rPr>
        <w:t>Під час зустрічі з даними проблемами головним є те , що потрібно розібратися з якою конкретно проблемою ми зустрілися . Скласти план своїх дій , поступово розглянувши,  декілька варіантів. Тільки знання і терпіння допоможуть нам  вирішити дане завдання. Необхідні програми і файли потрібно скачати з інтернету (конкретний план дій теж можна подивитися).</w:t>
      </w:r>
    </w:p>
    <w:p w:rsidR="009A16C3" w:rsidRPr="00772D2C" w:rsidRDefault="009A16C3" w:rsidP="00772D2C">
      <w:pPr>
        <w:pStyle w:val="11111111"/>
      </w:pPr>
      <w:bookmarkStart w:id="13" w:name="_Toc379476426"/>
      <w:bookmarkStart w:id="14" w:name="_Toc379476457"/>
      <w:r w:rsidRPr="00C026BA">
        <w:rPr>
          <w:shd w:val="clear" w:color="auto" w:fill="FFFFFF"/>
        </w:rPr>
        <w:t>Основні терміни</w:t>
      </w:r>
      <w:bookmarkEnd w:id="13"/>
      <w:bookmarkEnd w:id="14"/>
    </w:p>
    <w:p w:rsidR="009A16C3" w:rsidRPr="00C026BA" w:rsidRDefault="009A16C3" w:rsidP="00772D2C">
      <w:pPr>
        <w:spacing w:afterLines="40" w:after="96" w:line="20" w:lineRule="atLeast"/>
        <w:ind w:firstLine="851"/>
        <w:jc w:val="both"/>
        <w:rPr>
          <w:rFonts w:ascii="Times New Roman" w:hAnsi="Times New Roman" w:cs="Times New Roman"/>
          <w:color w:val="474747"/>
          <w:sz w:val="28"/>
          <w:szCs w:val="28"/>
          <w:shd w:val="clear" w:color="auto" w:fill="FFFFFF"/>
          <w:lang w:val="uk-UA"/>
        </w:rPr>
      </w:pPr>
      <w:r w:rsidRPr="00C026BA">
        <w:rPr>
          <w:rFonts w:ascii="Times New Roman" w:hAnsi="Times New Roman" w:cs="Times New Roman"/>
          <w:color w:val="474747"/>
          <w:sz w:val="28"/>
          <w:szCs w:val="28"/>
          <w:shd w:val="clear" w:color="auto" w:fill="FFFFFF"/>
        </w:rPr>
        <w:t>Жорсткий диск — це основний пристрій зберігання інформації сучасних комп’ютерів. Жорсткі диски працюють за принципом магнітного запису. Це дозволяє забезпечити високу швидкість прочитування і запису даних, одночасно з цим продовжила термін служби пристрої</w:t>
      </w:r>
      <w:proofErr w:type="gramStart"/>
      <w:r w:rsidRPr="00C026BA">
        <w:rPr>
          <w:rFonts w:ascii="Times New Roman" w:hAnsi="Times New Roman" w:cs="Times New Roman"/>
          <w:color w:val="474747"/>
          <w:sz w:val="28"/>
          <w:szCs w:val="28"/>
          <w:shd w:val="clear" w:color="auto" w:fill="FFFFFF"/>
        </w:rPr>
        <w:t>в</w:t>
      </w:r>
      <w:proofErr w:type="gramEnd"/>
      <w:r w:rsidRPr="00C026BA">
        <w:rPr>
          <w:rFonts w:ascii="Times New Roman" w:hAnsi="Times New Roman" w:cs="Times New Roman"/>
          <w:color w:val="474747"/>
          <w:sz w:val="28"/>
          <w:szCs w:val="28"/>
          <w:shd w:val="clear" w:color="auto" w:fill="FFFFFF"/>
        </w:rPr>
        <w:t>.</w:t>
      </w:r>
    </w:p>
    <w:p w:rsidR="009A16C3" w:rsidRPr="00C026BA" w:rsidRDefault="009A16C3" w:rsidP="00772D2C">
      <w:pPr>
        <w:spacing w:afterLines="40" w:after="96" w:line="20" w:lineRule="atLeast"/>
        <w:ind w:firstLine="851"/>
        <w:jc w:val="both"/>
        <w:rPr>
          <w:rFonts w:ascii="Times New Roman" w:hAnsi="Times New Roman" w:cs="Times New Roman"/>
          <w:color w:val="000000"/>
          <w:sz w:val="28"/>
          <w:szCs w:val="28"/>
          <w:shd w:val="clear" w:color="auto" w:fill="FFFFFF"/>
          <w:lang w:val="uk-UA"/>
        </w:rPr>
      </w:pPr>
      <w:r w:rsidRPr="00C026BA">
        <w:rPr>
          <w:rStyle w:val="a7"/>
          <w:rFonts w:ascii="Times New Roman" w:hAnsi="Times New Roman" w:cs="Times New Roman"/>
          <w:color w:val="000000"/>
          <w:sz w:val="28"/>
          <w:szCs w:val="28"/>
          <w:shd w:val="clear" w:color="auto" w:fill="FFFFFF"/>
        </w:rPr>
        <w:t>Материнська плата</w:t>
      </w:r>
      <w:r w:rsidRPr="00C026BA">
        <w:rPr>
          <w:rStyle w:val="apple-converted-space"/>
          <w:rFonts w:ascii="Times New Roman" w:hAnsi="Times New Roman" w:cs="Times New Roman"/>
          <w:color w:val="000000"/>
          <w:sz w:val="28"/>
          <w:szCs w:val="28"/>
          <w:shd w:val="clear" w:color="auto" w:fill="FFFFFF"/>
        </w:rPr>
        <w:t> </w:t>
      </w:r>
      <w:r w:rsidRPr="00C026BA">
        <w:rPr>
          <w:rFonts w:ascii="Times New Roman" w:hAnsi="Times New Roman" w:cs="Times New Roman"/>
          <w:color w:val="000000"/>
          <w:sz w:val="28"/>
          <w:szCs w:val="28"/>
          <w:shd w:val="clear" w:color="auto" w:fill="FFFFFF"/>
        </w:rPr>
        <w:t xml:space="preserve">(motherboard, МП) призначена для </w:t>
      </w:r>
      <w:proofErr w:type="gramStart"/>
      <w:r w:rsidRPr="00C026BA">
        <w:rPr>
          <w:rFonts w:ascii="Times New Roman" w:hAnsi="Times New Roman" w:cs="Times New Roman"/>
          <w:color w:val="000000"/>
          <w:sz w:val="28"/>
          <w:szCs w:val="28"/>
          <w:shd w:val="clear" w:color="auto" w:fill="FFFFFF"/>
        </w:rPr>
        <w:t>кр</w:t>
      </w:r>
      <w:proofErr w:type="gramEnd"/>
      <w:r w:rsidRPr="00C026BA">
        <w:rPr>
          <w:rFonts w:ascii="Times New Roman" w:hAnsi="Times New Roman" w:cs="Times New Roman"/>
          <w:color w:val="000000"/>
          <w:sz w:val="28"/>
          <w:szCs w:val="28"/>
          <w:shd w:val="clear" w:color="auto" w:fill="FFFFFF"/>
        </w:rPr>
        <w:t>іплення і з'єднання всіх інших вузлів</w:t>
      </w:r>
      <w:r w:rsidRPr="00C026BA">
        <w:rPr>
          <w:rStyle w:val="apple-converted-space"/>
          <w:rFonts w:ascii="Times New Roman" w:hAnsi="Times New Roman" w:cs="Times New Roman"/>
          <w:color w:val="000000"/>
          <w:sz w:val="28"/>
          <w:szCs w:val="28"/>
          <w:shd w:val="clear" w:color="auto" w:fill="FFFFFF"/>
        </w:rPr>
        <w:t> </w:t>
      </w:r>
      <w:hyperlink r:id="rId17" w:tooltip="Словник: Комп'ютер" w:history="1">
        <w:r w:rsidRPr="00C026BA">
          <w:rPr>
            <w:rStyle w:val="a4"/>
            <w:rFonts w:ascii="Times New Roman" w:hAnsi="Times New Roman" w:cs="Times New Roman"/>
            <w:color w:val="69804E"/>
            <w:sz w:val="28"/>
            <w:szCs w:val="28"/>
            <w:shd w:val="clear" w:color="auto" w:fill="FFFFFF"/>
          </w:rPr>
          <w:t>комп'ютера</w:t>
        </w:r>
      </w:hyperlink>
      <w:r w:rsidRPr="00C026BA">
        <w:rPr>
          <w:rStyle w:val="apple-converted-space"/>
          <w:rFonts w:ascii="Times New Roman" w:hAnsi="Times New Roman" w:cs="Times New Roman"/>
          <w:color w:val="000000"/>
          <w:sz w:val="28"/>
          <w:szCs w:val="28"/>
          <w:shd w:val="clear" w:color="auto" w:fill="FFFFFF"/>
        </w:rPr>
        <w:t> </w:t>
      </w:r>
      <w:r w:rsidRPr="00C026BA">
        <w:rPr>
          <w:rFonts w:ascii="Times New Roman" w:hAnsi="Times New Roman" w:cs="Times New Roman"/>
          <w:color w:val="000000"/>
          <w:sz w:val="28"/>
          <w:szCs w:val="28"/>
          <w:shd w:val="clear" w:color="auto" w:fill="FFFFFF"/>
        </w:rPr>
        <w:t>в системному блоці. Являє собою пластину з пластикового ізоляційного матеріалу, на яку напаяні електронні елементи, з'єднання і гнізда.</w:t>
      </w:r>
    </w:p>
    <w:p w:rsidR="009A16C3" w:rsidRPr="00C026BA" w:rsidRDefault="009A16C3" w:rsidP="00772D2C">
      <w:pPr>
        <w:spacing w:afterLines="40" w:after="96" w:line="20" w:lineRule="atLeast"/>
        <w:ind w:firstLine="851"/>
        <w:jc w:val="both"/>
        <w:rPr>
          <w:rFonts w:ascii="Times New Roman" w:hAnsi="Times New Roman" w:cs="Times New Roman"/>
          <w:sz w:val="28"/>
          <w:szCs w:val="28"/>
          <w:lang w:val="uk-UA"/>
        </w:rPr>
      </w:pPr>
      <w:r w:rsidRPr="00C026BA">
        <w:rPr>
          <w:rFonts w:ascii="Times New Roman" w:hAnsi="Times New Roman" w:cs="Times New Roman"/>
          <w:sz w:val="28"/>
          <w:szCs w:val="28"/>
        </w:rPr>
        <w:t xml:space="preserve">STOP 0x0000007b досить поширений на ситемах </w:t>
      </w:r>
      <w:proofErr w:type="gramStart"/>
      <w:r w:rsidRPr="00C026BA">
        <w:rPr>
          <w:rFonts w:ascii="Times New Roman" w:hAnsi="Times New Roman" w:cs="Times New Roman"/>
          <w:sz w:val="28"/>
          <w:szCs w:val="28"/>
        </w:rPr>
        <w:t>п</w:t>
      </w:r>
      <w:proofErr w:type="gramEnd"/>
      <w:r w:rsidRPr="00C026BA">
        <w:rPr>
          <w:rFonts w:ascii="Times New Roman" w:hAnsi="Times New Roman" w:cs="Times New Roman"/>
          <w:sz w:val="28"/>
          <w:szCs w:val="28"/>
        </w:rPr>
        <w:t>ід управлінням WIndows XP . Виникає найчастіше при установці операційної системи або при перенесенні системи на іншу платформу в цілому або материнську плату. У більшості випадків причиною є драйвер контролера дискових пристрої</w:t>
      </w:r>
      <w:proofErr w:type="gramStart"/>
      <w:r w:rsidRPr="00C026BA">
        <w:rPr>
          <w:rFonts w:ascii="Times New Roman" w:hAnsi="Times New Roman" w:cs="Times New Roman"/>
          <w:sz w:val="28"/>
          <w:szCs w:val="28"/>
        </w:rPr>
        <w:t>в</w:t>
      </w:r>
      <w:proofErr w:type="gramEnd"/>
    </w:p>
    <w:p w:rsidR="00772D2C" w:rsidRDefault="00772D2C" w:rsidP="00772D2C">
      <w:pPr>
        <w:pStyle w:val="11111111"/>
        <w:spacing w:beforeLines="0" w:before="0"/>
      </w:pPr>
      <w:bookmarkStart w:id="15" w:name="_Toc379476427"/>
      <w:bookmarkStart w:id="16" w:name="_Toc379476458"/>
    </w:p>
    <w:p w:rsidR="00772D2C" w:rsidRDefault="00772D2C">
      <w:pPr>
        <w:rPr>
          <w:rFonts w:ascii="Times New Roman" w:hAnsi="Times New Roman" w:cs="Times New Roman"/>
          <w:sz w:val="40"/>
          <w:szCs w:val="44"/>
          <w:lang w:val="uk-UA" w:eastAsia="ru-RU"/>
        </w:rPr>
      </w:pPr>
      <w:r>
        <w:br w:type="page"/>
      </w:r>
    </w:p>
    <w:p w:rsidR="00772D2C" w:rsidRDefault="00772D2C" w:rsidP="00772D2C">
      <w:pPr>
        <w:pStyle w:val="11111111"/>
        <w:spacing w:beforeLines="0" w:before="0"/>
      </w:pPr>
    </w:p>
    <w:p w:rsidR="00772D2C" w:rsidRPr="00772D2C" w:rsidRDefault="00772D2C" w:rsidP="00772D2C">
      <w:pPr>
        <w:ind w:firstLine="0"/>
        <w:rPr>
          <w:rFonts w:ascii="Times New Roman" w:hAnsi="Times New Roman" w:cs="Times New Roman"/>
          <w:sz w:val="40"/>
          <w:szCs w:val="44"/>
          <w:lang w:val="uk-UA" w:eastAsia="ru-RU"/>
        </w:rPr>
      </w:pPr>
    </w:p>
    <w:p w:rsidR="006777CB" w:rsidRPr="00C026BA" w:rsidRDefault="006777CB" w:rsidP="00772D2C">
      <w:pPr>
        <w:pStyle w:val="11111111"/>
        <w:spacing w:beforeLines="0" w:before="0"/>
      </w:pPr>
      <w:r w:rsidRPr="00C026BA">
        <w:t>Анотація</w:t>
      </w:r>
      <w:bookmarkEnd w:id="15"/>
      <w:bookmarkEnd w:id="16"/>
    </w:p>
    <w:p w:rsidR="006777CB" w:rsidRPr="00C026BA" w:rsidRDefault="006777CB" w:rsidP="00772D2C">
      <w:pPr>
        <w:spacing w:afterLines="40" w:after="96" w:line="20" w:lineRule="atLeast"/>
        <w:ind w:firstLine="851"/>
        <w:jc w:val="both"/>
        <w:rPr>
          <w:rFonts w:ascii="Times New Roman" w:hAnsi="Times New Roman" w:cs="Times New Roman"/>
          <w:sz w:val="28"/>
          <w:szCs w:val="28"/>
          <w:lang w:val="uk-UA"/>
        </w:rPr>
      </w:pPr>
      <w:r w:rsidRPr="00C026BA">
        <w:rPr>
          <w:rFonts w:ascii="Times New Roman" w:hAnsi="Times New Roman" w:cs="Times New Roman"/>
          <w:sz w:val="28"/>
          <w:szCs w:val="28"/>
          <w:lang w:val="uk-UA"/>
        </w:rPr>
        <w:t xml:space="preserve">У цьму рефераті можна знайти інформацію , як покроково діяти при перестановці жорсткого диску.Описана суть  </w:t>
      </w:r>
      <w:r w:rsidRPr="00C026BA">
        <w:rPr>
          <w:rFonts w:ascii="Times New Roman" w:hAnsi="Times New Roman" w:cs="Times New Roman"/>
          <w:sz w:val="28"/>
          <w:szCs w:val="28"/>
        </w:rPr>
        <w:t>помилки STOP 0x0000007b</w:t>
      </w:r>
      <w:r w:rsidRPr="00C026BA">
        <w:rPr>
          <w:rFonts w:ascii="Times New Roman" w:hAnsi="Times New Roman" w:cs="Times New Roman"/>
          <w:sz w:val="28"/>
          <w:szCs w:val="28"/>
          <w:lang w:val="uk-UA"/>
        </w:rPr>
        <w:t>.Як повністю  відновити роботу на жорсткому диску. Які пограми  і файли необхідні для повної реставрації даних на вінчестері.</w:t>
      </w:r>
    </w:p>
    <w:p w:rsidR="009A16C3" w:rsidRPr="00C026BA" w:rsidRDefault="009A16C3" w:rsidP="00772D2C">
      <w:pPr>
        <w:spacing w:afterLines="40" w:after="96" w:line="20" w:lineRule="atLeast"/>
        <w:ind w:firstLine="0"/>
        <w:jc w:val="both"/>
        <w:rPr>
          <w:rFonts w:ascii="Times New Roman" w:hAnsi="Times New Roman" w:cs="Times New Roman"/>
          <w:sz w:val="28"/>
          <w:szCs w:val="28"/>
          <w:lang w:val="uk-UA"/>
        </w:rPr>
      </w:pPr>
    </w:p>
    <w:p w:rsidR="009A16C3" w:rsidRPr="00324520" w:rsidRDefault="009A16C3" w:rsidP="00772D2C">
      <w:pPr>
        <w:ind w:firstLine="0"/>
        <w:jc w:val="both"/>
        <w:rPr>
          <w:rFonts w:ascii="Times New Roman" w:hAnsi="Times New Roman" w:cs="Times New Roman"/>
          <w:sz w:val="28"/>
          <w:szCs w:val="28"/>
        </w:rPr>
      </w:pPr>
    </w:p>
    <w:p w:rsidR="009A16C3" w:rsidRPr="00C026BA" w:rsidRDefault="009A16C3" w:rsidP="00772D2C">
      <w:pPr>
        <w:jc w:val="both"/>
        <w:rPr>
          <w:rFonts w:ascii="Times New Roman" w:hAnsi="Times New Roman" w:cs="Times New Roman"/>
          <w:sz w:val="28"/>
          <w:szCs w:val="28"/>
          <w:lang w:val="uk-UA"/>
        </w:rPr>
      </w:pPr>
      <w:r w:rsidRPr="00C026BA">
        <w:rPr>
          <w:rFonts w:ascii="Times New Roman" w:hAnsi="Times New Roman" w:cs="Times New Roman"/>
          <w:sz w:val="28"/>
          <w:szCs w:val="28"/>
          <w:lang w:val="uk-UA"/>
        </w:rPr>
        <w:br w:type="page"/>
      </w:r>
    </w:p>
    <w:p w:rsidR="008A6A73" w:rsidRPr="00C026BA" w:rsidRDefault="00C026BA" w:rsidP="00772D2C">
      <w:pPr>
        <w:pStyle w:val="11111111"/>
        <w:spacing w:beforeLines="0" w:before="0"/>
      </w:pPr>
      <w:bookmarkStart w:id="17" w:name="_Toc379476428"/>
      <w:bookmarkStart w:id="18" w:name="_Toc379476459"/>
      <w:r w:rsidRPr="00C026BA">
        <w:lastRenderedPageBreak/>
        <w:t>Використана л</w:t>
      </w:r>
      <w:r w:rsidR="008A6A73" w:rsidRPr="00C026BA">
        <w:t>ітература</w:t>
      </w:r>
      <w:bookmarkEnd w:id="17"/>
      <w:bookmarkEnd w:id="18"/>
    </w:p>
    <w:p w:rsidR="00EC0766" w:rsidRPr="00B0697E" w:rsidRDefault="00EC0766" w:rsidP="00772D2C">
      <w:pPr>
        <w:ind w:left="142" w:firstLine="709"/>
        <w:jc w:val="both"/>
        <w:rPr>
          <w:rFonts w:ascii="Times New Roman" w:hAnsi="Times New Roman" w:cs="Times New Roman"/>
          <w:sz w:val="28"/>
          <w:szCs w:val="28"/>
          <w:lang w:val="uk-UA"/>
        </w:rPr>
      </w:pPr>
      <w:r w:rsidRPr="00B0697E">
        <w:rPr>
          <w:rFonts w:ascii="Times New Roman" w:hAnsi="Times New Roman" w:cs="Times New Roman"/>
          <w:sz w:val="28"/>
          <w:szCs w:val="28"/>
        </w:rPr>
        <w:t xml:space="preserve">Причини непрацездатності Windows </w:t>
      </w:r>
      <w:proofErr w:type="gramStart"/>
      <w:r w:rsidRPr="00B0697E">
        <w:rPr>
          <w:rFonts w:ascii="Times New Roman" w:hAnsi="Times New Roman" w:cs="Times New Roman"/>
          <w:sz w:val="28"/>
          <w:szCs w:val="28"/>
        </w:rPr>
        <w:t>п</w:t>
      </w:r>
      <w:proofErr w:type="gramEnd"/>
      <w:r w:rsidRPr="00B0697E">
        <w:rPr>
          <w:rFonts w:ascii="Times New Roman" w:hAnsi="Times New Roman" w:cs="Times New Roman"/>
          <w:sz w:val="28"/>
          <w:szCs w:val="28"/>
        </w:rPr>
        <w:t>ісля заміни системної плати.</w:t>
      </w:r>
    </w:p>
    <w:p w:rsidR="00B0697E" w:rsidRPr="00772D2C" w:rsidRDefault="00EC0766" w:rsidP="00772D2C">
      <w:pPr>
        <w:ind w:left="142" w:firstLine="709"/>
        <w:jc w:val="both"/>
        <w:rPr>
          <w:rFonts w:ascii="Times New Roman" w:hAnsi="Times New Roman" w:cs="Times New Roman"/>
          <w:sz w:val="28"/>
          <w:szCs w:val="28"/>
        </w:rPr>
      </w:pPr>
      <w:r w:rsidRPr="00B0697E">
        <w:rPr>
          <w:rFonts w:ascii="Times New Roman" w:hAnsi="Times New Roman" w:cs="Times New Roman"/>
          <w:sz w:val="28"/>
          <w:szCs w:val="28"/>
          <w:lang w:val="uk-UA"/>
        </w:rPr>
        <w:t xml:space="preserve"> </w:t>
      </w:r>
      <w:hyperlink r:id="rId18" w:history="1">
        <w:r w:rsidR="008A6A73" w:rsidRPr="00B0697E">
          <w:rPr>
            <w:rFonts w:ascii="Times New Roman" w:eastAsia="Times New Roman" w:hAnsi="Times New Roman" w:cs="Times New Roman"/>
            <w:sz w:val="28"/>
            <w:szCs w:val="28"/>
            <w:lang w:val="en-US" w:eastAsia="ru-RU"/>
          </w:rPr>
          <w:t>http</w:t>
        </w:r>
        <w:r w:rsidR="008A6A73" w:rsidRPr="00B0697E">
          <w:rPr>
            <w:rFonts w:ascii="Times New Roman" w:eastAsia="Times New Roman" w:hAnsi="Times New Roman" w:cs="Times New Roman"/>
            <w:sz w:val="28"/>
            <w:szCs w:val="28"/>
            <w:lang w:eastAsia="ru-RU"/>
          </w:rPr>
          <w:t>://</w:t>
        </w:r>
        <w:r w:rsidR="008A6A73" w:rsidRPr="00B0697E">
          <w:rPr>
            <w:rFonts w:ascii="Times New Roman" w:eastAsia="Times New Roman" w:hAnsi="Times New Roman" w:cs="Times New Roman"/>
            <w:sz w:val="28"/>
            <w:szCs w:val="28"/>
            <w:lang w:val="en-US" w:eastAsia="ru-RU"/>
          </w:rPr>
          <w:t>ab</w:t>
        </w:r>
        <w:r w:rsidR="008A6A73" w:rsidRPr="00B0697E">
          <w:rPr>
            <w:rFonts w:ascii="Times New Roman" w:eastAsia="Times New Roman" w:hAnsi="Times New Roman" w:cs="Times New Roman"/>
            <w:sz w:val="28"/>
            <w:szCs w:val="28"/>
            <w:lang w:eastAsia="ru-RU"/>
          </w:rPr>
          <w:t>57.</w:t>
        </w:r>
        <w:r w:rsidR="008A6A73" w:rsidRPr="00B0697E">
          <w:rPr>
            <w:rFonts w:ascii="Times New Roman" w:eastAsia="Times New Roman" w:hAnsi="Times New Roman" w:cs="Times New Roman"/>
            <w:sz w:val="28"/>
            <w:szCs w:val="28"/>
            <w:lang w:val="en-US" w:eastAsia="ru-RU"/>
          </w:rPr>
          <w:t>ru</w:t>
        </w:r>
        <w:r w:rsidR="008A6A73" w:rsidRPr="00B0697E">
          <w:rPr>
            <w:rFonts w:ascii="Times New Roman" w:eastAsia="Times New Roman" w:hAnsi="Times New Roman" w:cs="Times New Roman"/>
            <w:sz w:val="28"/>
            <w:szCs w:val="28"/>
            <w:lang w:eastAsia="ru-RU"/>
          </w:rPr>
          <w:t>/</w:t>
        </w:r>
        <w:r w:rsidR="008A6A73" w:rsidRPr="00B0697E">
          <w:rPr>
            <w:rFonts w:ascii="Times New Roman" w:eastAsia="Times New Roman" w:hAnsi="Times New Roman" w:cs="Times New Roman"/>
            <w:sz w:val="28"/>
            <w:szCs w:val="28"/>
            <w:lang w:val="en-US" w:eastAsia="ru-RU"/>
          </w:rPr>
          <w:t>stop</w:t>
        </w:r>
        <w:r w:rsidR="008A6A73" w:rsidRPr="00B0697E">
          <w:rPr>
            <w:rFonts w:ascii="Times New Roman" w:eastAsia="Times New Roman" w:hAnsi="Times New Roman" w:cs="Times New Roman"/>
            <w:sz w:val="28"/>
            <w:szCs w:val="28"/>
            <w:lang w:eastAsia="ru-RU"/>
          </w:rPr>
          <w:t>7</w:t>
        </w:r>
        <w:r w:rsidR="008A6A73" w:rsidRPr="00B0697E">
          <w:rPr>
            <w:rFonts w:ascii="Times New Roman" w:eastAsia="Times New Roman" w:hAnsi="Times New Roman" w:cs="Times New Roman"/>
            <w:sz w:val="28"/>
            <w:szCs w:val="28"/>
            <w:lang w:val="en-US" w:eastAsia="ru-RU"/>
          </w:rPr>
          <w:t>b</w:t>
        </w:r>
        <w:r w:rsidR="008A6A73" w:rsidRPr="00B0697E">
          <w:rPr>
            <w:rFonts w:ascii="Times New Roman" w:eastAsia="Times New Roman" w:hAnsi="Times New Roman" w:cs="Times New Roman"/>
            <w:sz w:val="28"/>
            <w:szCs w:val="28"/>
            <w:lang w:eastAsia="ru-RU"/>
          </w:rPr>
          <w:t>.</w:t>
        </w:r>
        <w:r w:rsidR="008A6A73" w:rsidRPr="00B0697E">
          <w:rPr>
            <w:rFonts w:ascii="Times New Roman" w:eastAsia="Times New Roman" w:hAnsi="Times New Roman" w:cs="Times New Roman"/>
            <w:sz w:val="28"/>
            <w:szCs w:val="28"/>
            <w:lang w:val="en-US" w:eastAsia="ru-RU"/>
          </w:rPr>
          <w:t>html</w:t>
        </w:r>
      </w:hyperlink>
      <w:r w:rsidR="00B0697E" w:rsidRPr="00772D2C">
        <w:rPr>
          <w:rFonts w:ascii="Times New Roman" w:eastAsia="Times New Roman" w:hAnsi="Times New Roman" w:cs="Times New Roman"/>
          <w:sz w:val="28"/>
          <w:szCs w:val="28"/>
          <w:lang w:eastAsia="ru-RU"/>
        </w:rPr>
        <w:t xml:space="preserve"> </w:t>
      </w:r>
    </w:p>
    <w:p w:rsidR="00EC0766" w:rsidRPr="00B0697E" w:rsidRDefault="00B0697E" w:rsidP="00772D2C">
      <w:pPr>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C0766" w:rsidRPr="00B0697E">
        <w:rPr>
          <w:rFonts w:ascii="Times New Roman" w:hAnsi="Times New Roman" w:cs="Times New Roman"/>
          <w:sz w:val="28"/>
          <w:szCs w:val="28"/>
        </w:rPr>
        <w:t>рості рішення при *** STOP 0x0000007B</w:t>
      </w:r>
    </w:p>
    <w:p w:rsidR="00EC0766" w:rsidRPr="00B0697E" w:rsidRDefault="00EC0766" w:rsidP="00772D2C">
      <w:pPr>
        <w:ind w:left="142" w:firstLine="709"/>
        <w:jc w:val="both"/>
        <w:rPr>
          <w:rFonts w:ascii="Times New Roman" w:eastAsia="Times New Roman" w:hAnsi="Times New Roman" w:cs="Times New Roman"/>
          <w:sz w:val="28"/>
          <w:szCs w:val="28"/>
          <w:lang w:val="uk-UA" w:eastAsia="ru-RU"/>
        </w:rPr>
      </w:pPr>
      <w:r w:rsidRPr="00B0697E">
        <w:rPr>
          <w:rFonts w:ascii="Times New Roman" w:hAnsi="Times New Roman" w:cs="Times New Roman"/>
          <w:sz w:val="28"/>
          <w:szCs w:val="28"/>
          <w:lang w:val="uk-UA"/>
        </w:rPr>
        <w:t xml:space="preserve"> </w:t>
      </w:r>
      <w:hyperlink r:id="rId19" w:history="1">
        <w:r w:rsidR="008A6A73" w:rsidRPr="00B0697E">
          <w:rPr>
            <w:rFonts w:ascii="Times New Roman" w:eastAsia="Times New Roman" w:hAnsi="Times New Roman" w:cs="Times New Roman"/>
            <w:sz w:val="28"/>
            <w:szCs w:val="28"/>
            <w:lang w:val="en-US" w:eastAsia="ru-RU"/>
          </w:rPr>
          <w:t>http://hsd.net.ua/prostyie-resheniya-pr ... ent-page-1</w:t>
        </w:r>
      </w:hyperlink>
    </w:p>
    <w:p w:rsidR="00EC0766" w:rsidRPr="00B0697E" w:rsidRDefault="00EC0766" w:rsidP="00772D2C">
      <w:pPr>
        <w:ind w:left="142" w:firstLine="709"/>
        <w:jc w:val="both"/>
        <w:rPr>
          <w:rFonts w:ascii="Times New Roman" w:eastAsia="Times New Roman" w:hAnsi="Times New Roman" w:cs="Times New Roman"/>
          <w:sz w:val="28"/>
          <w:szCs w:val="28"/>
          <w:lang w:eastAsia="ru-RU"/>
        </w:rPr>
      </w:pPr>
      <w:r w:rsidRPr="00B0697E">
        <w:rPr>
          <w:rStyle w:val="matxl"/>
          <w:rFonts w:ascii="Times New Roman" w:hAnsi="Times New Roman" w:cs="Times New Roman"/>
          <w:b/>
          <w:bCs/>
          <w:sz w:val="28"/>
          <w:szCs w:val="28"/>
        </w:rPr>
        <w:t>Установлення або видалення жорсткого диска</w:t>
      </w:r>
    </w:p>
    <w:p w:rsidR="00EC0766" w:rsidRPr="00B0697E" w:rsidRDefault="00EC0766" w:rsidP="00772D2C">
      <w:pPr>
        <w:ind w:left="851" w:firstLine="0"/>
        <w:jc w:val="both"/>
        <w:rPr>
          <w:rStyle w:val="a4"/>
          <w:rFonts w:ascii="Times New Roman" w:hAnsi="Times New Roman" w:cs="Times New Roman"/>
          <w:color w:val="auto"/>
          <w:sz w:val="28"/>
          <w:szCs w:val="28"/>
          <w:lang w:val="uk-UA"/>
        </w:rPr>
      </w:pPr>
      <w:r w:rsidRPr="00B0697E">
        <w:rPr>
          <w:rFonts w:ascii="Times New Roman" w:hAnsi="Times New Roman" w:cs="Times New Roman"/>
          <w:sz w:val="28"/>
          <w:szCs w:val="28"/>
          <w:lang w:val="uk-UA"/>
        </w:rPr>
        <w:t xml:space="preserve"> </w:t>
      </w:r>
      <w:r w:rsidR="008A6A73" w:rsidRPr="00B0697E">
        <w:rPr>
          <w:rFonts w:ascii="Times New Roman" w:hAnsi="Times New Roman" w:cs="Times New Roman"/>
          <w:sz w:val="28"/>
          <w:szCs w:val="28"/>
          <w:lang w:val="en-US"/>
        </w:rPr>
        <w:t>http</w:t>
      </w:r>
      <w:r w:rsidR="008A6A73" w:rsidRPr="00B0697E">
        <w:rPr>
          <w:rFonts w:ascii="Times New Roman" w:hAnsi="Times New Roman" w:cs="Times New Roman"/>
          <w:sz w:val="28"/>
          <w:szCs w:val="28"/>
        </w:rPr>
        <w:t>://</w:t>
      </w:r>
      <w:r w:rsidR="008A6A73" w:rsidRPr="00B0697E">
        <w:rPr>
          <w:rFonts w:ascii="Times New Roman" w:hAnsi="Times New Roman" w:cs="Times New Roman"/>
          <w:sz w:val="28"/>
          <w:szCs w:val="28"/>
          <w:lang w:val="en-US"/>
        </w:rPr>
        <w:t>windows</w:t>
      </w:r>
      <w:r w:rsidR="008A6A73" w:rsidRPr="00B0697E">
        <w:rPr>
          <w:rFonts w:ascii="Times New Roman" w:hAnsi="Times New Roman" w:cs="Times New Roman"/>
          <w:sz w:val="28"/>
          <w:szCs w:val="28"/>
        </w:rPr>
        <w:t>.</w:t>
      </w:r>
      <w:r w:rsidR="008A6A73" w:rsidRPr="00B0697E">
        <w:rPr>
          <w:rFonts w:ascii="Times New Roman" w:hAnsi="Times New Roman" w:cs="Times New Roman"/>
          <w:sz w:val="28"/>
          <w:szCs w:val="28"/>
          <w:lang w:val="en-US"/>
        </w:rPr>
        <w:t>microsoft</w:t>
      </w:r>
      <w:r w:rsidR="008A6A73" w:rsidRPr="00B0697E">
        <w:rPr>
          <w:rFonts w:ascii="Times New Roman" w:hAnsi="Times New Roman" w:cs="Times New Roman"/>
          <w:sz w:val="28"/>
          <w:szCs w:val="28"/>
        </w:rPr>
        <w:t>.</w:t>
      </w:r>
      <w:r w:rsidR="008A6A73" w:rsidRPr="00B0697E">
        <w:rPr>
          <w:rFonts w:ascii="Times New Roman" w:hAnsi="Times New Roman" w:cs="Times New Roman"/>
          <w:sz w:val="28"/>
          <w:szCs w:val="28"/>
          <w:lang w:val="en-US"/>
        </w:rPr>
        <w:t>com</w:t>
      </w:r>
      <w:r w:rsidR="008A6A73" w:rsidRPr="00B0697E">
        <w:rPr>
          <w:rFonts w:ascii="Times New Roman" w:hAnsi="Times New Roman" w:cs="Times New Roman"/>
          <w:sz w:val="28"/>
          <w:szCs w:val="28"/>
        </w:rPr>
        <w:t>/</w:t>
      </w:r>
      <w:r w:rsidR="008A6A73" w:rsidRPr="00B0697E">
        <w:rPr>
          <w:rFonts w:ascii="Times New Roman" w:hAnsi="Times New Roman" w:cs="Times New Roman"/>
          <w:sz w:val="28"/>
          <w:szCs w:val="28"/>
          <w:lang w:val="en-US"/>
        </w:rPr>
        <w:t>uk</w:t>
      </w:r>
      <w:r w:rsidR="008A6A73" w:rsidRPr="00B0697E">
        <w:rPr>
          <w:rFonts w:ascii="Times New Roman" w:hAnsi="Times New Roman" w:cs="Times New Roman"/>
          <w:sz w:val="28"/>
          <w:szCs w:val="28"/>
        </w:rPr>
        <w:t>-</w:t>
      </w:r>
      <w:r w:rsidR="008A6A73" w:rsidRPr="00B0697E">
        <w:rPr>
          <w:rFonts w:ascii="Times New Roman" w:hAnsi="Times New Roman" w:cs="Times New Roman"/>
          <w:sz w:val="28"/>
          <w:szCs w:val="28"/>
          <w:lang w:val="en-US"/>
        </w:rPr>
        <w:t>ua</w:t>
      </w:r>
      <w:r w:rsidR="008A6A73" w:rsidRPr="00B0697E">
        <w:rPr>
          <w:rFonts w:ascii="Times New Roman" w:hAnsi="Times New Roman" w:cs="Times New Roman"/>
          <w:sz w:val="28"/>
          <w:szCs w:val="28"/>
        </w:rPr>
        <w:t>/</w:t>
      </w:r>
      <w:r w:rsidR="008A6A73" w:rsidRPr="00B0697E">
        <w:rPr>
          <w:rFonts w:ascii="Times New Roman" w:hAnsi="Times New Roman" w:cs="Times New Roman"/>
          <w:sz w:val="28"/>
          <w:szCs w:val="28"/>
          <w:lang w:val="en-US"/>
        </w:rPr>
        <w:t>windows</w:t>
      </w:r>
      <w:r w:rsidR="008A6A73" w:rsidRPr="00B0697E">
        <w:rPr>
          <w:rFonts w:ascii="Times New Roman" w:hAnsi="Times New Roman" w:cs="Times New Roman"/>
          <w:sz w:val="28"/>
          <w:szCs w:val="28"/>
        </w:rPr>
        <w:t>/</w:t>
      </w:r>
      <w:r w:rsidR="008A6A73" w:rsidRPr="00B0697E">
        <w:rPr>
          <w:rFonts w:ascii="Times New Roman" w:hAnsi="Times New Roman" w:cs="Times New Roman"/>
          <w:sz w:val="28"/>
          <w:szCs w:val="28"/>
          <w:lang w:val="en-US"/>
        </w:rPr>
        <w:t>install</w:t>
      </w:r>
      <w:r w:rsidR="008A6A73" w:rsidRPr="00B0697E">
        <w:rPr>
          <w:rFonts w:ascii="Times New Roman" w:hAnsi="Times New Roman" w:cs="Times New Roman"/>
          <w:sz w:val="28"/>
          <w:szCs w:val="28"/>
        </w:rPr>
        <w:t>-</w:t>
      </w:r>
      <w:r w:rsidR="008A6A73" w:rsidRPr="00B0697E">
        <w:rPr>
          <w:rFonts w:ascii="Times New Roman" w:hAnsi="Times New Roman" w:cs="Times New Roman"/>
          <w:sz w:val="28"/>
          <w:szCs w:val="28"/>
          <w:lang w:val="en-US"/>
        </w:rPr>
        <w:t>remove</w:t>
      </w:r>
      <w:r w:rsidR="008A6A73" w:rsidRPr="00B0697E">
        <w:rPr>
          <w:rFonts w:ascii="Times New Roman" w:hAnsi="Times New Roman" w:cs="Times New Roman"/>
          <w:sz w:val="28"/>
          <w:szCs w:val="28"/>
        </w:rPr>
        <w:t>-</w:t>
      </w:r>
      <w:r w:rsidR="008A6A73" w:rsidRPr="00B0697E">
        <w:rPr>
          <w:rFonts w:ascii="Times New Roman" w:hAnsi="Times New Roman" w:cs="Times New Roman"/>
          <w:sz w:val="28"/>
          <w:szCs w:val="28"/>
          <w:lang w:val="en-US"/>
        </w:rPr>
        <w:t>hard</w:t>
      </w:r>
      <w:r w:rsidR="008A6A73" w:rsidRPr="00B0697E">
        <w:rPr>
          <w:rFonts w:ascii="Times New Roman" w:hAnsi="Times New Roman" w:cs="Times New Roman"/>
          <w:sz w:val="28"/>
          <w:szCs w:val="28"/>
        </w:rPr>
        <w:t>-</w:t>
      </w:r>
      <w:r w:rsidR="008A6A73" w:rsidRPr="00B0697E">
        <w:rPr>
          <w:rFonts w:ascii="Times New Roman" w:hAnsi="Times New Roman" w:cs="Times New Roman"/>
          <w:sz w:val="28"/>
          <w:szCs w:val="28"/>
          <w:lang w:val="en-US"/>
        </w:rPr>
        <w:t>disk</w:t>
      </w:r>
      <w:r w:rsidR="008A6A73" w:rsidRPr="00B0697E">
        <w:rPr>
          <w:rFonts w:ascii="Times New Roman" w:hAnsi="Times New Roman" w:cs="Times New Roman"/>
          <w:sz w:val="28"/>
          <w:szCs w:val="28"/>
        </w:rPr>
        <w:t>-</w:t>
      </w:r>
      <w:r w:rsidR="008A6A73" w:rsidRPr="00B0697E">
        <w:rPr>
          <w:rFonts w:ascii="Times New Roman" w:hAnsi="Times New Roman" w:cs="Times New Roman"/>
          <w:sz w:val="28"/>
          <w:szCs w:val="28"/>
          <w:lang w:val="en-US"/>
        </w:rPr>
        <w:t>drive</w:t>
      </w:r>
      <w:r w:rsidR="008A6A73" w:rsidRPr="00B0697E">
        <w:rPr>
          <w:rFonts w:ascii="Times New Roman" w:hAnsi="Times New Roman" w:cs="Times New Roman"/>
          <w:sz w:val="28"/>
          <w:szCs w:val="28"/>
        </w:rPr>
        <w:t>#1</w:t>
      </w:r>
      <w:r w:rsidR="008A6A73" w:rsidRPr="00B0697E">
        <w:rPr>
          <w:rFonts w:ascii="Times New Roman" w:hAnsi="Times New Roman" w:cs="Times New Roman"/>
          <w:sz w:val="28"/>
          <w:szCs w:val="28"/>
          <w:lang w:val="en-US"/>
        </w:rPr>
        <w:t>TC</w:t>
      </w:r>
      <w:r w:rsidR="008A6A73" w:rsidRPr="00B0697E">
        <w:rPr>
          <w:rFonts w:ascii="Times New Roman" w:hAnsi="Times New Roman" w:cs="Times New Roman"/>
          <w:sz w:val="28"/>
          <w:szCs w:val="28"/>
        </w:rPr>
        <w:t>=</w:t>
      </w:r>
      <w:r w:rsidR="008A6A73" w:rsidRPr="00B0697E">
        <w:rPr>
          <w:rFonts w:ascii="Times New Roman" w:hAnsi="Times New Roman" w:cs="Times New Roman"/>
          <w:sz w:val="28"/>
          <w:szCs w:val="28"/>
          <w:lang w:val="en-US"/>
        </w:rPr>
        <w:t>windows</w:t>
      </w:r>
      <w:r w:rsidR="008A6A73" w:rsidRPr="00B0697E">
        <w:rPr>
          <w:rFonts w:ascii="Times New Roman" w:hAnsi="Times New Roman" w:cs="Times New Roman"/>
          <w:sz w:val="28"/>
          <w:szCs w:val="28"/>
        </w:rPr>
        <w:t>-7</w:t>
      </w:r>
    </w:p>
    <w:p w:rsidR="00EC0766" w:rsidRPr="00B0697E" w:rsidRDefault="00EC0766" w:rsidP="00772D2C">
      <w:pPr>
        <w:ind w:left="142" w:firstLine="709"/>
        <w:jc w:val="both"/>
        <w:rPr>
          <w:rFonts w:ascii="Times New Roman" w:hAnsi="Times New Roman" w:cs="Times New Roman"/>
          <w:sz w:val="28"/>
          <w:szCs w:val="28"/>
          <w:lang w:val="uk-UA"/>
        </w:rPr>
      </w:pPr>
      <w:r w:rsidRPr="00B0697E">
        <w:rPr>
          <w:rFonts w:ascii="Times New Roman" w:hAnsi="Times New Roman" w:cs="Times New Roman"/>
          <w:b/>
          <w:bCs/>
          <w:sz w:val="28"/>
          <w:szCs w:val="28"/>
        </w:rPr>
        <w:t>Як витягнути інформацію з жорсткого диска</w:t>
      </w:r>
    </w:p>
    <w:p w:rsidR="008A6A73" w:rsidRPr="00B0697E" w:rsidRDefault="008A6A73" w:rsidP="00772D2C">
      <w:pPr>
        <w:ind w:left="142" w:firstLine="709"/>
        <w:jc w:val="both"/>
        <w:rPr>
          <w:rFonts w:ascii="Times New Roman" w:hAnsi="Times New Roman" w:cs="Times New Roman"/>
          <w:sz w:val="28"/>
          <w:szCs w:val="28"/>
          <w:lang w:val="uk-UA"/>
        </w:rPr>
      </w:pPr>
      <w:r w:rsidRPr="00B0697E">
        <w:rPr>
          <w:rFonts w:ascii="Times New Roman" w:hAnsi="Times New Roman" w:cs="Times New Roman"/>
          <w:sz w:val="28"/>
          <w:szCs w:val="28"/>
          <w:lang w:val="uk-UA"/>
        </w:rPr>
        <w:t>http://yak-prosto.com/yak-vityagnuti-informaciyu-z-zhorstkogo-diska/</w:t>
      </w:r>
    </w:p>
    <w:p w:rsidR="00104D29" w:rsidRPr="00B0697E" w:rsidRDefault="00104D29" w:rsidP="00772D2C">
      <w:pPr>
        <w:ind w:left="142" w:firstLine="709"/>
        <w:jc w:val="both"/>
        <w:rPr>
          <w:rFonts w:ascii="Times New Roman" w:hAnsi="Times New Roman" w:cs="Times New Roman"/>
          <w:sz w:val="28"/>
          <w:szCs w:val="28"/>
          <w:lang w:val="uk-UA"/>
        </w:rPr>
      </w:pPr>
    </w:p>
    <w:p w:rsidR="00B0697E" w:rsidRPr="00B0697E" w:rsidRDefault="00B0697E" w:rsidP="00772D2C">
      <w:pPr>
        <w:ind w:left="142" w:firstLine="709"/>
        <w:jc w:val="both"/>
        <w:rPr>
          <w:rFonts w:ascii="Times New Roman" w:hAnsi="Times New Roman" w:cs="Times New Roman"/>
          <w:sz w:val="28"/>
          <w:szCs w:val="28"/>
          <w:lang w:val="uk-UA"/>
        </w:rPr>
      </w:pPr>
    </w:p>
    <w:sectPr w:rsidR="00B0697E" w:rsidRPr="00B0697E" w:rsidSect="00324520">
      <w:footerReference w:type="default" r:id="rId20"/>
      <w:pgSz w:w="11906" w:h="16838" w:code="9"/>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0F" w:rsidRDefault="00BB460F" w:rsidP="00BB460F">
      <w:r>
        <w:separator/>
      </w:r>
    </w:p>
  </w:endnote>
  <w:endnote w:type="continuationSeparator" w:id="0">
    <w:p w:rsidR="00BB460F" w:rsidRDefault="00BB460F" w:rsidP="00BB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240634"/>
      <w:docPartObj>
        <w:docPartGallery w:val="Page Numbers (Bottom of Page)"/>
        <w:docPartUnique/>
      </w:docPartObj>
    </w:sdtPr>
    <w:sdtEndPr/>
    <w:sdtContent>
      <w:p w:rsidR="00BB460F" w:rsidRPr="00BB460F" w:rsidRDefault="00BB460F" w:rsidP="00BB460F">
        <w:pPr>
          <w:pStyle w:val="ab"/>
          <w:jc w:val="center"/>
        </w:pPr>
        <w:r>
          <w:fldChar w:fldCharType="begin"/>
        </w:r>
        <w:r>
          <w:instrText>PAGE   \* MERGEFORMAT</w:instrText>
        </w:r>
        <w:r>
          <w:fldChar w:fldCharType="separate"/>
        </w:r>
        <w:r w:rsidR="00772D2C">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0F" w:rsidRDefault="00BB460F" w:rsidP="00BB460F">
      <w:r>
        <w:separator/>
      </w:r>
    </w:p>
  </w:footnote>
  <w:footnote w:type="continuationSeparator" w:id="0">
    <w:p w:rsidR="00BB460F" w:rsidRDefault="00BB460F" w:rsidP="00BB4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90489"/>
    <w:multiLevelType w:val="hybridMultilevel"/>
    <w:tmpl w:val="7742A9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80B18F9"/>
    <w:multiLevelType w:val="hybridMultilevel"/>
    <w:tmpl w:val="5C1E6FC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E1"/>
    <w:rsid w:val="000B3B15"/>
    <w:rsid w:val="000D086D"/>
    <w:rsid w:val="00104D29"/>
    <w:rsid w:val="00324520"/>
    <w:rsid w:val="00404CB3"/>
    <w:rsid w:val="004C07CF"/>
    <w:rsid w:val="00500FED"/>
    <w:rsid w:val="00634F5A"/>
    <w:rsid w:val="0064734D"/>
    <w:rsid w:val="006777CB"/>
    <w:rsid w:val="006F36AA"/>
    <w:rsid w:val="007036C5"/>
    <w:rsid w:val="00771B0E"/>
    <w:rsid w:val="00772D2C"/>
    <w:rsid w:val="008A2A0C"/>
    <w:rsid w:val="008A6A73"/>
    <w:rsid w:val="00906B20"/>
    <w:rsid w:val="00963C0B"/>
    <w:rsid w:val="009809A2"/>
    <w:rsid w:val="009A16C3"/>
    <w:rsid w:val="00B0697E"/>
    <w:rsid w:val="00BB460F"/>
    <w:rsid w:val="00BC3804"/>
    <w:rsid w:val="00C026BA"/>
    <w:rsid w:val="00C773E1"/>
    <w:rsid w:val="00E555CB"/>
    <w:rsid w:val="00E749A8"/>
    <w:rsid w:val="00EC0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C3"/>
  </w:style>
  <w:style w:type="paragraph" w:styleId="1">
    <w:name w:val="heading 1"/>
    <w:basedOn w:val="a"/>
    <w:next w:val="a"/>
    <w:link w:val="10"/>
    <w:uiPriority w:val="9"/>
    <w:qFormat/>
    <w:rsid w:val="009A16C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9A16C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9A16C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9A16C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A16C3"/>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A16C3"/>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A16C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A16C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A16C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16C3"/>
    <w:rPr>
      <w:rFonts w:asciiTheme="majorHAnsi" w:eastAsiaTheme="majorEastAsia" w:hAnsiTheme="majorHAnsi" w:cstheme="majorBidi"/>
      <w:color w:val="365F91" w:themeColor="accent1" w:themeShade="BF"/>
      <w:sz w:val="24"/>
      <w:szCs w:val="24"/>
    </w:rPr>
  </w:style>
  <w:style w:type="paragraph" w:styleId="a3">
    <w:name w:val="Normal (Web)"/>
    <w:basedOn w:val="a"/>
    <w:uiPriority w:val="99"/>
    <w:unhideWhenUsed/>
    <w:rsid w:val="0064734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editsection">
    <w:name w:val="editsection"/>
    <w:basedOn w:val="a0"/>
    <w:rsid w:val="0064734D"/>
  </w:style>
  <w:style w:type="character" w:styleId="a4">
    <w:name w:val="Hyperlink"/>
    <w:basedOn w:val="a0"/>
    <w:uiPriority w:val="99"/>
    <w:unhideWhenUsed/>
    <w:rsid w:val="0064734D"/>
    <w:rPr>
      <w:color w:val="0000FF"/>
      <w:u w:val="single"/>
    </w:rPr>
  </w:style>
  <w:style w:type="character" w:customStyle="1" w:styleId="mw-headline">
    <w:name w:val="mw-headline"/>
    <w:basedOn w:val="a0"/>
    <w:rsid w:val="0064734D"/>
  </w:style>
  <w:style w:type="paragraph" w:styleId="a5">
    <w:name w:val="Balloon Text"/>
    <w:basedOn w:val="a"/>
    <w:link w:val="a6"/>
    <w:uiPriority w:val="99"/>
    <w:semiHidden/>
    <w:unhideWhenUsed/>
    <w:rsid w:val="007036C5"/>
    <w:rPr>
      <w:rFonts w:ascii="Tahoma" w:hAnsi="Tahoma" w:cs="Tahoma"/>
      <w:sz w:val="16"/>
      <w:szCs w:val="16"/>
    </w:rPr>
  </w:style>
  <w:style w:type="character" w:customStyle="1" w:styleId="a6">
    <w:name w:val="Текст выноски Знак"/>
    <w:basedOn w:val="a0"/>
    <w:link w:val="a5"/>
    <w:uiPriority w:val="99"/>
    <w:semiHidden/>
    <w:rsid w:val="007036C5"/>
    <w:rPr>
      <w:rFonts w:ascii="Tahoma" w:hAnsi="Tahoma" w:cs="Tahoma"/>
      <w:sz w:val="16"/>
      <w:szCs w:val="16"/>
    </w:rPr>
  </w:style>
  <w:style w:type="character" w:styleId="a7">
    <w:name w:val="Strong"/>
    <w:basedOn w:val="a0"/>
    <w:uiPriority w:val="22"/>
    <w:qFormat/>
    <w:rsid w:val="009A16C3"/>
    <w:rPr>
      <w:b/>
      <w:bCs/>
      <w:spacing w:val="0"/>
    </w:rPr>
  </w:style>
  <w:style w:type="character" w:customStyle="1" w:styleId="apple-converted-space">
    <w:name w:val="apple-converted-space"/>
    <w:basedOn w:val="a0"/>
    <w:rsid w:val="00EC0766"/>
  </w:style>
  <w:style w:type="character" w:customStyle="1" w:styleId="10">
    <w:name w:val="Заголовок 1 Знак"/>
    <w:basedOn w:val="a0"/>
    <w:link w:val="1"/>
    <w:uiPriority w:val="9"/>
    <w:rsid w:val="009A16C3"/>
    <w:rPr>
      <w:rFonts w:asciiTheme="majorHAnsi" w:eastAsiaTheme="majorEastAsia" w:hAnsiTheme="majorHAnsi" w:cstheme="majorBidi"/>
      <w:b/>
      <w:bCs/>
      <w:color w:val="365F91" w:themeColor="accent1" w:themeShade="BF"/>
      <w:sz w:val="24"/>
      <w:szCs w:val="24"/>
    </w:rPr>
  </w:style>
  <w:style w:type="character" w:customStyle="1" w:styleId="matxl">
    <w:name w:val="matxl"/>
    <w:basedOn w:val="a0"/>
    <w:rsid w:val="00EC0766"/>
  </w:style>
  <w:style w:type="paragraph" w:styleId="a8">
    <w:name w:val="List Paragraph"/>
    <w:basedOn w:val="a"/>
    <w:uiPriority w:val="34"/>
    <w:qFormat/>
    <w:rsid w:val="009A16C3"/>
    <w:pPr>
      <w:ind w:left="720"/>
      <w:contextualSpacing/>
    </w:pPr>
  </w:style>
  <w:style w:type="paragraph" w:styleId="a9">
    <w:name w:val="header"/>
    <w:basedOn w:val="a"/>
    <w:link w:val="aa"/>
    <w:uiPriority w:val="99"/>
    <w:unhideWhenUsed/>
    <w:rsid w:val="00BB460F"/>
    <w:pPr>
      <w:tabs>
        <w:tab w:val="center" w:pos="4819"/>
        <w:tab w:val="right" w:pos="9639"/>
      </w:tabs>
    </w:pPr>
  </w:style>
  <w:style w:type="character" w:customStyle="1" w:styleId="aa">
    <w:name w:val="Верхний колонтитул Знак"/>
    <w:basedOn w:val="a0"/>
    <w:link w:val="a9"/>
    <w:uiPriority w:val="99"/>
    <w:rsid w:val="00BB460F"/>
  </w:style>
  <w:style w:type="paragraph" w:styleId="ab">
    <w:name w:val="footer"/>
    <w:basedOn w:val="a"/>
    <w:link w:val="ac"/>
    <w:uiPriority w:val="99"/>
    <w:unhideWhenUsed/>
    <w:rsid w:val="00BB460F"/>
    <w:pPr>
      <w:tabs>
        <w:tab w:val="center" w:pos="4819"/>
        <w:tab w:val="right" w:pos="9639"/>
      </w:tabs>
    </w:pPr>
  </w:style>
  <w:style w:type="character" w:customStyle="1" w:styleId="ac">
    <w:name w:val="Нижний колонтитул Знак"/>
    <w:basedOn w:val="a0"/>
    <w:link w:val="ab"/>
    <w:uiPriority w:val="99"/>
    <w:rsid w:val="00BB460F"/>
  </w:style>
  <w:style w:type="character" w:customStyle="1" w:styleId="30">
    <w:name w:val="Заголовок 3 Знак"/>
    <w:basedOn w:val="a0"/>
    <w:link w:val="3"/>
    <w:uiPriority w:val="9"/>
    <w:semiHidden/>
    <w:rsid w:val="009A16C3"/>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A16C3"/>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A16C3"/>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A16C3"/>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A16C3"/>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A16C3"/>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A16C3"/>
    <w:rPr>
      <w:rFonts w:asciiTheme="majorHAnsi" w:eastAsiaTheme="majorEastAsia" w:hAnsiTheme="majorHAnsi" w:cstheme="majorBidi"/>
      <w:i/>
      <w:iCs/>
      <w:color w:val="9BBB59" w:themeColor="accent3"/>
      <w:sz w:val="20"/>
      <w:szCs w:val="20"/>
    </w:rPr>
  </w:style>
  <w:style w:type="paragraph" w:styleId="ad">
    <w:name w:val="caption"/>
    <w:basedOn w:val="a"/>
    <w:next w:val="a"/>
    <w:uiPriority w:val="35"/>
    <w:unhideWhenUsed/>
    <w:qFormat/>
    <w:rsid w:val="009A16C3"/>
    <w:rPr>
      <w:b/>
      <w:bCs/>
      <w:sz w:val="18"/>
      <w:szCs w:val="18"/>
    </w:rPr>
  </w:style>
  <w:style w:type="paragraph" w:styleId="ae">
    <w:name w:val="Title"/>
    <w:basedOn w:val="a"/>
    <w:next w:val="a"/>
    <w:link w:val="af"/>
    <w:uiPriority w:val="10"/>
    <w:qFormat/>
    <w:rsid w:val="009A16C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
    <w:name w:val="Название Знак"/>
    <w:basedOn w:val="a0"/>
    <w:link w:val="ae"/>
    <w:uiPriority w:val="10"/>
    <w:rsid w:val="009A16C3"/>
    <w:rPr>
      <w:rFonts w:asciiTheme="majorHAnsi" w:eastAsiaTheme="majorEastAsia" w:hAnsiTheme="majorHAnsi" w:cstheme="majorBidi"/>
      <w:i/>
      <w:iCs/>
      <w:color w:val="243F60" w:themeColor="accent1" w:themeShade="7F"/>
      <w:sz w:val="60"/>
      <w:szCs w:val="60"/>
    </w:rPr>
  </w:style>
  <w:style w:type="paragraph" w:styleId="af0">
    <w:name w:val="Subtitle"/>
    <w:basedOn w:val="a"/>
    <w:next w:val="a"/>
    <w:link w:val="af1"/>
    <w:uiPriority w:val="11"/>
    <w:qFormat/>
    <w:rsid w:val="009A16C3"/>
    <w:pPr>
      <w:spacing w:before="200" w:after="900"/>
      <w:ind w:firstLine="0"/>
      <w:jc w:val="right"/>
    </w:pPr>
    <w:rPr>
      <w:i/>
      <w:iCs/>
      <w:sz w:val="24"/>
      <w:szCs w:val="24"/>
    </w:rPr>
  </w:style>
  <w:style w:type="character" w:customStyle="1" w:styleId="af1">
    <w:name w:val="Подзаголовок Знак"/>
    <w:basedOn w:val="a0"/>
    <w:link w:val="af0"/>
    <w:uiPriority w:val="11"/>
    <w:rsid w:val="009A16C3"/>
    <w:rPr>
      <w:i/>
      <w:iCs/>
      <w:sz w:val="24"/>
      <w:szCs w:val="24"/>
    </w:rPr>
  </w:style>
  <w:style w:type="character" w:styleId="af2">
    <w:name w:val="Emphasis"/>
    <w:uiPriority w:val="20"/>
    <w:qFormat/>
    <w:rsid w:val="009A16C3"/>
    <w:rPr>
      <w:b/>
      <w:bCs/>
      <w:i/>
      <w:iCs/>
      <w:color w:val="5A5A5A" w:themeColor="text1" w:themeTint="A5"/>
    </w:rPr>
  </w:style>
  <w:style w:type="paragraph" w:styleId="af3">
    <w:name w:val="No Spacing"/>
    <w:basedOn w:val="a"/>
    <w:link w:val="af4"/>
    <w:uiPriority w:val="1"/>
    <w:qFormat/>
    <w:rsid w:val="009A16C3"/>
    <w:pPr>
      <w:ind w:firstLine="0"/>
    </w:pPr>
  </w:style>
  <w:style w:type="character" w:customStyle="1" w:styleId="af4">
    <w:name w:val="Без интервала Знак"/>
    <w:basedOn w:val="a0"/>
    <w:link w:val="af3"/>
    <w:uiPriority w:val="1"/>
    <w:rsid w:val="009A16C3"/>
  </w:style>
  <w:style w:type="paragraph" w:styleId="21">
    <w:name w:val="Quote"/>
    <w:basedOn w:val="a"/>
    <w:next w:val="a"/>
    <w:link w:val="22"/>
    <w:uiPriority w:val="29"/>
    <w:qFormat/>
    <w:rsid w:val="009A16C3"/>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A16C3"/>
    <w:rPr>
      <w:rFonts w:asciiTheme="majorHAnsi" w:eastAsiaTheme="majorEastAsia" w:hAnsiTheme="majorHAnsi" w:cstheme="majorBidi"/>
      <w:i/>
      <w:iCs/>
      <w:color w:val="5A5A5A" w:themeColor="text1" w:themeTint="A5"/>
    </w:rPr>
  </w:style>
  <w:style w:type="paragraph" w:styleId="af5">
    <w:name w:val="Intense Quote"/>
    <w:basedOn w:val="a"/>
    <w:next w:val="a"/>
    <w:link w:val="af6"/>
    <w:uiPriority w:val="30"/>
    <w:qFormat/>
    <w:rsid w:val="009A16C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6">
    <w:name w:val="Выделенная цитата Знак"/>
    <w:basedOn w:val="a0"/>
    <w:link w:val="af5"/>
    <w:uiPriority w:val="30"/>
    <w:rsid w:val="009A16C3"/>
    <w:rPr>
      <w:rFonts w:asciiTheme="majorHAnsi" w:eastAsiaTheme="majorEastAsia" w:hAnsiTheme="majorHAnsi" w:cstheme="majorBidi"/>
      <w:i/>
      <w:iCs/>
      <w:color w:val="FFFFFF" w:themeColor="background1"/>
      <w:sz w:val="24"/>
      <w:szCs w:val="24"/>
      <w:shd w:val="clear" w:color="auto" w:fill="4F81BD" w:themeFill="accent1"/>
    </w:rPr>
  </w:style>
  <w:style w:type="character" w:styleId="af7">
    <w:name w:val="Subtle Emphasis"/>
    <w:uiPriority w:val="19"/>
    <w:qFormat/>
    <w:rsid w:val="009A16C3"/>
    <w:rPr>
      <w:i/>
      <w:iCs/>
      <w:color w:val="5A5A5A" w:themeColor="text1" w:themeTint="A5"/>
    </w:rPr>
  </w:style>
  <w:style w:type="character" w:styleId="af8">
    <w:name w:val="Intense Emphasis"/>
    <w:uiPriority w:val="21"/>
    <w:qFormat/>
    <w:rsid w:val="009A16C3"/>
    <w:rPr>
      <w:b/>
      <w:bCs/>
      <w:i/>
      <w:iCs/>
      <w:color w:val="4F81BD" w:themeColor="accent1"/>
      <w:sz w:val="22"/>
      <w:szCs w:val="22"/>
    </w:rPr>
  </w:style>
  <w:style w:type="character" w:styleId="af9">
    <w:name w:val="Subtle Reference"/>
    <w:uiPriority w:val="31"/>
    <w:qFormat/>
    <w:rsid w:val="009A16C3"/>
    <w:rPr>
      <w:color w:val="auto"/>
      <w:u w:val="single" w:color="9BBB59" w:themeColor="accent3"/>
    </w:rPr>
  </w:style>
  <w:style w:type="character" w:styleId="afa">
    <w:name w:val="Intense Reference"/>
    <w:basedOn w:val="a0"/>
    <w:uiPriority w:val="32"/>
    <w:qFormat/>
    <w:rsid w:val="009A16C3"/>
    <w:rPr>
      <w:b/>
      <w:bCs/>
      <w:color w:val="76923C" w:themeColor="accent3" w:themeShade="BF"/>
      <w:u w:val="single" w:color="9BBB59" w:themeColor="accent3"/>
    </w:rPr>
  </w:style>
  <w:style w:type="character" w:styleId="afb">
    <w:name w:val="Book Title"/>
    <w:basedOn w:val="a0"/>
    <w:uiPriority w:val="33"/>
    <w:qFormat/>
    <w:rsid w:val="009A16C3"/>
    <w:rPr>
      <w:rFonts w:asciiTheme="majorHAnsi" w:eastAsiaTheme="majorEastAsia" w:hAnsiTheme="majorHAnsi" w:cstheme="majorBidi"/>
      <w:b/>
      <w:bCs/>
      <w:i/>
      <w:iCs/>
      <w:color w:val="auto"/>
    </w:rPr>
  </w:style>
  <w:style w:type="paragraph" w:styleId="afc">
    <w:name w:val="TOC Heading"/>
    <w:basedOn w:val="1"/>
    <w:next w:val="a"/>
    <w:uiPriority w:val="39"/>
    <w:unhideWhenUsed/>
    <w:qFormat/>
    <w:rsid w:val="009A16C3"/>
    <w:pPr>
      <w:outlineLvl w:val="9"/>
    </w:pPr>
    <w:rPr>
      <w:lang w:bidi="en-US"/>
    </w:rPr>
  </w:style>
  <w:style w:type="paragraph" w:styleId="23">
    <w:name w:val="toc 2"/>
    <w:basedOn w:val="a"/>
    <w:next w:val="a"/>
    <w:autoRedefine/>
    <w:uiPriority w:val="39"/>
    <w:unhideWhenUsed/>
    <w:rsid w:val="00BC3804"/>
    <w:pPr>
      <w:spacing w:before="120"/>
      <w:ind w:left="220"/>
    </w:pPr>
    <w:rPr>
      <w:i/>
      <w:iCs/>
      <w:sz w:val="20"/>
      <w:szCs w:val="20"/>
    </w:rPr>
  </w:style>
  <w:style w:type="paragraph" w:customStyle="1" w:styleId="11111111">
    <w:name w:val="Стиль11111111"/>
    <w:basedOn w:val="a"/>
    <w:qFormat/>
    <w:rsid w:val="004C07CF"/>
    <w:pPr>
      <w:spacing w:beforeLines="40" w:before="96" w:afterLines="40" w:after="96" w:line="20" w:lineRule="atLeast"/>
      <w:ind w:firstLine="0"/>
      <w:jc w:val="center"/>
    </w:pPr>
    <w:rPr>
      <w:rFonts w:ascii="Times New Roman" w:hAnsi="Times New Roman" w:cs="Times New Roman"/>
      <w:sz w:val="40"/>
      <w:szCs w:val="44"/>
      <w:lang w:val="uk-UA" w:eastAsia="ru-RU"/>
    </w:rPr>
  </w:style>
  <w:style w:type="paragraph" w:styleId="11">
    <w:name w:val="toc 1"/>
    <w:basedOn w:val="a"/>
    <w:next w:val="a"/>
    <w:autoRedefine/>
    <w:uiPriority w:val="39"/>
    <w:unhideWhenUsed/>
    <w:rsid w:val="00324520"/>
    <w:pPr>
      <w:tabs>
        <w:tab w:val="right" w:leader="dot" w:pos="9628"/>
      </w:tabs>
      <w:spacing w:after="120"/>
      <w:jc w:val="center"/>
    </w:pPr>
    <w:rPr>
      <w:rFonts w:ascii="Times New Roman" w:hAnsi="Times New Roman" w:cs="Times New Roman"/>
      <w:b/>
      <w:bCs/>
      <w:sz w:val="32"/>
      <w:szCs w:val="32"/>
      <w:lang w:val="uk-UA"/>
    </w:rPr>
  </w:style>
  <w:style w:type="paragraph" w:styleId="31">
    <w:name w:val="toc 3"/>
    <w:basedOn w:val="a"/>
    <w:next w:val="a"/>
    <w:autoRedefine/>
    <w:uiPriority w:val="39"/>
    <w:unhideWhenUsed/>
    <w:rsid w:val="00104D29"/>
    <w:pPr>
      <w:ind w:left="440"/>
    </w:pPr>
    <w:rPr>
      <w:sz w:val="20"/>
      <w:szCs w:val="20"/>
    </w:rPr>
  </w:style>
  <w:style w:type="paragraph" w:styleId="41">
    <w:name w:val="toc 4"/>
    <w:basedOn w:val="a"/>
    <w:next w:val="a"/>
    <w:autoRedefine/>
    <w:uiPriority w:val="39"/>
    <w:unhideWhenUsed/>
    <w:rsid w:val="00104D29"/>
    <w:pPr>
      <w:ind w:left="660"/>
    </w:pPr>
    <w:rPr>
      <w:sz w:val="20"/>
      <w:szCs w:val="20"/>
    </w:rPr>
  </w:style>
  <w:style w:type="paragraph" w:styleId="51">
    <w:name w:val="toc 5"/>
    <w:basedOn w:val="a"/>
    <w:next w:val="a"/>
    <w:autoRedefine/>
    <w:uiPriority w:val="39"/>
    <w:unhideWhenUsed/>
    <w:rsid w:val="00104D29"/>
    <w:pPr>
      <w:ind w:left="880"/>
    </w:pPr>
    <w:rPr>
      <w:sz w:val="20"/>
      <w:szCs w:val="20"/>
    </w:rPr>
  </w:style>
  <w:style w:type="paragraph" w:styleId="61">
    <w:name w:val="toc 6"/>
    <w:basedOn w:val="a"/>
    <w:next w:val="a"/>
    <w:autoRedefine/>
    <w:uiPriority w:val="39"/>
    <w:unhideWhenUsed/>
    <w:rsid w:val="00104D29"/>
    <w:pPr>
      <w:ind w:left="1100"/>
    </w:pPr>
    <w:rPr>
      <w:sz w:val="20"/>
      <w:szCs w:val="20"/>
    </w:rPr>
  </w:style>
  <w:style w:type="paragraph" w:styleId="71">
    <w:name w:val="toc 7"/>
    <w:basedOn w:val="a"/>
    <w:next w:val="a"/>
    <w:autoRedefine/>
    <w:uiPriority w:val="39"/>
    <w:unhideWhenUsed/>
    <w:rsid w:val="00104D29"/>
    <w:pPr>
      <w:ind w:left="1320"/>
    </w:pPr>
    <w:rPr>
      <w:sz w:val="20"/>
      <w:szCs w:val="20"/>
    </w:rPr>
  </w:style>
  <w:style w:type="paragraph" w:styleId="81">
    <w:name w:val="toc 8"/>
    <w:basedOn w:val="a"/>
    <w:next w:val="a"/>
    <w:autoRedefine/>
    <w:uiPriority w:val="39"/>
    <w:unhideWhenUsed/>
    <w:rsid w:val="00104D29"/>
    <w:pPr>
      <w:ind w:left="1540"/>
    </w:pPr>
    <w:rPr>
      <w:sz w:val="20"/>
      <w:szCs w:val="20"/>
    </w:rPr>
  </w:style>
  <w:style w:type="paragraph" w:styleId="91">
    <w:name w:val="toc 9"/>
    <w:basedOn w:val="a"/>
    <w:next w:val="a"/>
    <w:autoRedefine/>
    <w:uiPriority w:val="39"/>
    <w:unhideWhenUsed/>
    <w:rsid w:val="00104D29"/>
    <w:pPr>
      <w:ind w:left="17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C3"/>
  </w:style>
  <w:style w:type="paragraph" w:styleId="1">
    <w:name w:val="heading 1"/>
    <w:basedOn w:val="a"/>
    <w:next w:val="a"/>
    <w:link w:val="10"/>
    <w:uiPriority w:val="9"/>
    <w:qFormat/>
    <w:rsid w:val="009A16C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9A16C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9A16C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9A16C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A16C3"/>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A16C3"/>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A16C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A16C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A16C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16C3"/>
    <w:rPr>
      <w:rFonts w:asciiTheme="majorHAnsi" w:eastAsiaTheme="majorEastAsia" w:hAnsiTheme="majorHAnsi" w:cstheme="majorBidi"/>
      <w:color w:val="365F91" w:themeColor="accent1" w:themeShade="BF"/>
      <w:sz w:val="24"/>
      <w:szCs w:val="24"/>
    </w:rPr>
  </w:style>
  <w:style w:type="paragraph" w:styleId="a3">
    <w:name w:val="Normal (Web)"/>
    <w:basedOn w:val="a"/>
    <w:uiPriority w:val="99"/>
    <w:unhideWhenUsed/>
    <w:rsid w:val="0064734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editsection">
    <w:name w:val="editsection"/>
    <w:basedOn w:val="a0"/>
    <w:rsid w:val="0064734D"/>
  </w:style>
  <w:style w:type="character" w:styleId="a4">
    <w:name w:val="Hyperlink"/>
    <w:basedOn w:val="a0"/>
    <w:uiPriority w:val="99"/>
    <w:unhideWhenUsed/>
    <w:rsid w:val="0064734D"/>
    <w:rPr>
      <w:color w:val="0000FF"/>
      <w:u w:val="single"/>
    </w:rPr>
  </w:style>
  <w:style w:type="character" w:customStyle="1" w:styleId="mw-headline">
    <w:name w:val="mw-headline"/>
    <w:basedOn w:val="a0"/>
    <w:rsid w:val="0064734D"/>
  </w:style>
  <w:style w:type="paragraph" w:styleId="a5">
    <w:name w:val="Balloon Text"/>
    <w:basedOn w:val="a"/>
    <w:link w:val="a6"/>
    <w:uiPriority w:val="99"/>
    <w:semiHidden/>
    <w:unhideWhenUsed/>
    <w:rsid w:val="007036C5"/>
    <w:rPr>
      <w:rFonts w:ascii="Tahoma" w:hAnsi="Tahoma" w:cs="Tahoma"/>
      <w:sz w:val="16"/>
      <w:szCs w:val="16"/>
    </w:rPr>
  </w:style>
  <w:style w:type="character" w:customStyle="1" w:styleId="a6">
    <w:name w:val="Текст выноски Знак"/>
    <w:basedOn w:val="a0"/>
    <w:link w:val="a5"/>
    <w:uiPriority w:val="99"/>
    <w:semiHidden/>
    <w:rsid w:val="007036C5"/>
    <w:rPr>
      <w:rFonts w:ascii="Tahoma" w:hAnsi="Tahoma" w:cs="Tahoma"/>
      <w:sz w:val="16"/>
      <w:szCs w:val="16"/>
    </w:rPr>
  </w:style>
  <w:style w:type="character" w:styleId="a7">
    <w:name w:val="Strong"/>
    <w:basedOn w:val="a0"/>
    <w:uiPriority w:val="22"/>
    <w:qFormat/>
    <w:rsid w:val="009A16C3"/>
    <w:rPr>
      <w:b/>
      <w:bCs/>
      <w:spacing w:val="0"/>
    </w:rPr>
  </w:style>
  <w:style w:type="character" w:customStyle="1" w:styleId="apple-converted-space">
    <w:name w:val="apple-converted-space"/>
    <w:basedOn w:val="a0"/>
    <w:rsid w:val="00EC0766"/>
  </w:style>
  <w:style w:type="character" w:customStyle="1" w:styleId="10">
    <w:name w:val="Заголовок 1 Знак"/>
    <w:basedOn w:val="a0"/>
    <w:link w:val="1"/>
    <w:uiPriority w:val="9"/>
    <w:rsid w:val="009A16C3"/>
    <w:rPr>
      <w:rFonts w:asciiTheme="majorHAnsi" w:eastAsiaTheme="majorEastAsia" w:hAnsiTheme="majorHAnsi" w:cstheme="majorBidi"/>
      <w:b/>
      <w:bCs/>
      <w:color w:val="365F91" w:themeColor="accent1" w:themeShade="BF"/>
      <w:sz w:val="24"/>
      <w:szCs w:val="24"/>
    </w:rPr>
  </w:style>
  <w:style w:type="character" w:customStyle="1" w:styleId="matxl">
    <w:name w:val="matxl"/>
    <w:basedOn w:val="a0"/>
    <w:rsid w:val="00EC0766"/>
  </w:style>
  <w:style w:type="paragraph" w:styleId="a8">
    <w:name w:val="List Paragraph"/>
    <w:basedOn w:val="a"/>
    <w:uiPriority w:val="34"/>
    <w:qFormat/>
    <w:rsid w:val="009A16C3"/>
    <w:pPr>
      <w:ind w:left="720"/>
      <w:contextualSpacing/>
    </w:pPr>
  </w:style>
  <w:style w:type="paragraph" w:styleId="a9">
    <w:name w:val="header"/>
    <w:basedOn w:val="a"/>
    <w:link w:val="aa"/>
    <w:uiPriority w:val="99"/>
    <w:unhideWhenUsed/>
    <w:rsid w:val="00BB460F"/>
    <w:pPr>
      <w:tabs>
        <w:tab w:val="center" w:pos="4819"/>
        <w:tab w:val="right" w:pos="9639"/>
      </w:tabs>
    </w:pPr>
  </w:style>
  <w:style w:type="character" w:customStyle="1" w:styleId="aa">
    <w:name w:val="Верхний колонтитул Знак"/>
    <w:basedOn w:val="a0"/>
    <w:link w:val="a9"/>
    <w:uiPriority w:val="99"/>
    <w:rsid w:val="00BB460F"/>
  </w:style>
  <w:style w:type="paragraph" w:styleId="ab">
    <w:name w:val="footer"/>
    <w:basedOn w:val="a"/>
    <w:link w:val="ac"/>
    <w:uiPriority w:val="99"/>
    <w:unhideWhenUsed/>
    <w:rsid w:val="00BB460F"/>
    <w:pPr>
      <w:tabs>
        <w:tab w:val="center" w:pos="4819"/>
        <w:tab w:val="right" w:pos="9639"/>
      </w:tabs>
    </w:pPr>
  </w:style>
  <w:style w:type="character" w:customStyle="1" w:styleId="ac">
    <w:name w:val="Нижний колонтитул Знак"/>
    <w:basedOn w:val="a0"/>
    <w:link w:val="ab"/>
    <w:uiPriority w:val="99"/>
    <w:rsid w:val="00BB460F"/>
  </w:style>
  <w:style w:type="character" w:customStyle="1" w:styleId="30">
    <w:name w:val="Заголовок 3 Знак"/>
    <w:basedOn w:val="a0"/>
    <w:link w:val="3"/>
    <w:uiPriority w:val="9"/>
    <w:semiHidden/>
    <w:rsid w:val="009A16C3"/>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A16C3"/>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A16C3"/>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A16C3"/>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A16C3"/>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A16C3"/>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A16C3"/>
    <w:rPr>
      <w:rFonts w:asciiTheme="majorHAnsi" w:eastAsiaTheme="majorEastAsia" w:hAnsiTheme="majorHAnsi" w:cstheme="majorBidi"/>
      <w:i/>
      <w:iCs/>
      <w:color w:val="9BBB59" w:themeColor="accent3"/>
      <w:sz w:val="20"/>
      <w:szCs w:val="20"/>
    </w:rPr>
  </w:style>
  <w:style w:type="paragraph" w:styleId="ad">
    <w:name w:val="caption"/>
    <w:basedOn w:val="a"/>
    <w:next w:val="a"/>
    <w:uiPriority w:val="35"/>
    <w:unhideWhenUsed/>
    <w:qFormat/>
    <w:rsid w:val="009A16C3"/>
    <w:rPr>
      <w:b/>
      <w:bCs/>
      <w:sz w:val="18"/>
      <w:szCs w:val="18"/>
    </w:rPr>
  </w:style>
  <w:style w:type="paragraph" w:styleId="ae">
    <w:name w:val="Title"/>
    <w:basedOn w:val="a"/>
    <w:next w:val="a"/>
    <w:link w:val="af"/>
    <w:uiPriority w:val="10"/>
    <w:qFormat/>
    <w:rsid w:val="009A16C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
    <w:name w:val="Название Знак"/>
    <w:basedOn w:val="a0"/>
    <w:link w:val="ae"/>
    <w:uiPriority w:val="10"/>
    <w:rsid w:val="009A16C3"/>
    <w:rPr>
      <w:rFonts w:asciiTheme="majorHAnsi" w:eastAsiaTheme="majorEastAsia" w:hAnsiTheme="majorHAnsi" w:cstheme="majorBidi"/>
      <w:i/>
      <w:iCs/>
      <w:color w:val="243F60" w:themeColor="accent1" w:themeShade="7F"/>
      <w:sz w:val="60"/>
      <w:szCs w:val="60"/>
    </w:rPr>
  </w:style>
  <w:style w:type="paragraph" w:styleId="af0">
    <w:name w:val="Subtitle"/>
    <w:basedOn w:val="a"/>
    <w:next w:val="a"/>
    <w:link w:val="af1"/>
    <w:uiPriority w:val="11"/>
    <w:qFormat/>
    <w:rsid w:val="009A16C3"/>
    <w:pPr>
      <w:spacing w:before="200" w:after="900"/>
      <w:ind w:firstLine="0"/>
      <w:jc w:val="right"/>
    </w:pPr>
    <w:rPr>
      <w:i/>
      <w:iCs/>
      <w:sz w:val="24"/>
      <w:szCs w:val="24"/>
    </w:rPr>
  </w:style>
  <w:style w:type="character" w:customStyle="1" w:styleId="af1">
    <w:name w:val="Подзаголовок Знак"/>
    <w:basedOn w:val="a0"/>
    <w:link w:val="af0"/>
    <w:uiPriority w:val="11"/>
    <w:rsid w:val="009A16C3"/>
    <w:rPr>
      <w:i/>
      <w:iCs/>
      <w:sz w:val="24"/>
      <w:szCs w:val="24"/>
    </w:rPr>
  </w:style>
  <w:style w:type="character" w:styleId="af2">
    <w:name w:val="Emphasis"/>
    <w:uiPriority w:val="20"/>
    <w:qFormat/>
    <w:rsid w:val="009A16C3"/>
    <w:rPr>
      <w:b/>
      <w:bCs/>
      <w:i/>
      <w:iCs/>
      <w:color w:val="5A5A5A" w:themeColor="text1" w:themeTint="A5"/>
    </w:rPr>
  </w:style>
  <w:style w:type="paragraph" w:styleId="af3">
    <w:name w:val="No Spacing"/>
    <w:basedOn w:val="a"/>
    <w:link w:val="af4"/>
    <w:uiPriority w:val="1"/>
    <w:qFormat/>
    <w:rsid w:val="009A16C3"/>
    <w:pPr>
      <w:ind w:firstLine="0"/>
    </w:pPr>
  </w:style>
  <w:style w:type="character" w:customStyle="1" w:styleId="af4">
    <w:name w:val="Без интервала Знак"/>
    <w:basedOn w:val="a0"/>
    <w:link w:val="af3"/>
    <w:uiPriority w:val="1"/>
    <w:rsid w:val="009A16C3"/>
  </w:style>
  <w:style w:type="paragraph" w:styleId="21">
    <w:name w:val="Quote"/>
    <w:basedOn w:val="a"/>
    <w:next w:val="a"/>
    <w:link w:val="22"/>
    <w:uiPriority w:val="29"/>
    <w:qFormat/>
    <w:rsid w:val="009A16C3"/>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A16C3"/>
    <w:rPr>
      <w:rFonts w:asciiTheme="majorHAnsi" w:eastAsiaTheme="majorEastAsia" w:hAnsiTheme="majorHAnsi" w:cstheme="majorBidi"/>
      <w:i/>
      <w:iCs/>
      <w:color w:val="5A5A5A" w:themeColor="text1" w:themeTint="A5"/>
    </w:rPr>
  </w:style>
  <w:style w:type="paragraph" w:styleId="af5">
    <w:name w:val="Intense Quote"/>
    <w:basedOn w:val="a"/>
    <w:next w:val="a"/>
    <w:link w:val="af6"/>
    <w:uiPriority w:val="30"/>
    <w:qFormat/>
    <w:rsid w:val="009A16C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6">
    <w:name w:val="Выделенная цитата Знак"/>
    <w:basedOn w:val="a0"/>
    <w:link w:val="af5"/>
    <w:uiPriority w:val="30"/>
    <w:rsid w:val="009A16C3"/>
    <w:rPr>
      <w:rFonts w:asciiTheme="majorHAnsi" w:eastAsiaTheme="majorEastAsia" w:hAnsiTheme="majorHAnsi" w:cstheme="majorBidi"/>
      <w:i/>
      <w:iCs/>
      <w:color w:val="FFFFFF" w:themeColor="background1"/>
      <w:sz w:val="24"/>
      <w:szCs w:val="24"/>
      <w:shd w:val="clear" w:color="auto" w:fill="4F81BD" w:themeFill="accent1"/>
    </w:rPr>
  </w:style>
  <w:style w:type="character" w:styleId="af7">
    <w:name w:val="Subtle Emphasis"/>
    <w:uiPriority w:val="19"/>
    <w:qFormat/>
    <w:rsid w:val="009A16C3"/>
    <w:rPr>
      <w:i/>
      <w:iCs/>
      <w:color w:val="5A5A5A" w:themeColor="text1" w:themeTint="A5"/>
    </w:rPr>
  </w:style>
  <w:style w:type="character" w:styleId="af8">
    <w:name w:val="Intense Emphasis"/>
    <w:uiPriority w:val="21"/>
    <w:qFormat/>
    <w:rsid w:val="009A16C3"/>
    <w:rPr>
      <w:b/>
      <w:bCs/>
      <w:i/>
      <w:iCs/>
      <w:color w:val="4F81BD" w:themeColor="accent1"/>
      <w:sz w:val="22"/>
      <w:szCs w:val="22"/>
    </w:rPr>
  </w:style>
  <w:style w:type="character" w:styleId="af9">
    <w:name w:val="Subtle Reference"/>
    <w:uiPriority w:val="31"/>
    <w:qFormat/>
    <w:rsid w:val="009A16C3"/>
    <w:rPr>
      <w:color w:val="auto"/>
      <w:u w:val="single" w:color="9BBB59" w:themeColor="accent3"/>
    </w:rPr>
  </w:style>
  <w:style w:type="character" w:styleId="afa">
    <w:name w:val="Intense Reference"/>
    <w:basedOn w:val="a0"/>
    <w:uiPriority w:val="32"/>
    <w:qFormat/>
    <w:rsid w:val="009A16C3"/>
    <w:rPr>
      <w:b/>
      <w:bCs/>
      <w:color w:val="76923C" w:themeColor="accent3" w:themeShade="BF"/>
      <w:u w:val="single" w:color="9BBB59" w:themeColor="accent3"/>
    </w:rPr>
  </w:style>
  <w:style w:type="character" w:styleId="afb">
    <w:name w:val="Book Title"/>
    <w:basedOn w:val="a0"/>
    <w:uiPriority w:val="33"/>
    <w:qFormat/>
    <w:rsid w:val="009A16C3"/>
    <w:rPr>
      <w:rFonts w:asciiTheme="majorHAnsi" w:eastAsiaTheme="majorEastAsia" w:hAnsiTheme="majorHAnsi" w:cstheme="majorBidi"/>
      <w:b/>
      <w:bCs/>
      <w:i/>
      <w:iCs/>
      <w:color w:val="auto"/>
    </w:rPr>
  </w:style>
  <w:style w:type="paragraph" w:styleId="afc">
    <w:name w:val="TOC Heading"/>
    <w:basedOn w:val="1"/>
    <w:next w:val="a"/>
    <w:uiPriority w:val="39"/>
    <w:unhideWhenUsed/>
    <w:qFormat/>
    <w:rsid w:val="009A16C3"/>
    <w:pPr>
      <w:outlineLvl w:val="9"/>
    </w:pPr>
    <w:rPr>
      <w:lang w:bidi="en-US"/>
    </w:rPr>
  </w:style>
  <w:style w:type="paragraph" w:styleId="23">
    <w:name w:val="toc 2"/>
    <w:basedOn w:val="a"/>
    <w:next w:val="a"/>
    <w:autoRedefine/>
    <w:uiPriority w:val="39"/>
    <w:unhideWhenUsed/>
    <w:rsid w:val="00BC3804"/>
    <w:pPr>
      <w:spacing w:before="120"/>
      <w:ind w:left="220"/>
    </w:pPr>
    <w:rPr>
      <w:i/>
      <w:iCs/>
      <w:sz w:val="20"/>
      <w:szCs w:val="20"/>
    </w:rPr>
  </w:style>
  <w:style w:type="paragraph" w:customStyle="1" w:styleId="11111111">
    <w:name w:val="Стиль11111111"/>
    <w:basedOn w:val="a"/>
    <w:qFormat/>
    <w:rsid w:val="004C07CF"/>
    <w:pPr>
      <w:spacing w:beforeLines="40" w:before="96" w:afterLines="40" w:after="96" w:line="20" w:lineRule="atLeast"/>
      <w:ind w:firstLine="0"/>
      <w:jc w:val="center"/>
    </w:pPr>
    <w:rPr>
      <w:rFonts w:ascii="Times New Roman" w:hAnsi="Times New Roman" w:cs="Times New Roman"/>
      <w:sz w:val="40"/>
      <w:szCs w:val="44"/>
      <w:lang w:val="uk-UA" w:eastAsia="ru-RU"/>
    </w:rPr>
  </w:style>
  <w:style w:type="paragraph" w:styleId="11">
    <w:name w:val="toc 1"/>
    <w:basedOn w:val="a"/>
    <w:next w:val="a"/>
    <w:autoRedefine/>
    <w:uiPriority w:val="39"/>
    <w:unhideWhenUsed/>
    <w:rsid w:val="00324520"/>
    <w:pPr>
      <w:tabs>
        <w:tab w:val="right" w:leader="dot" w:pos="9628"/>
      </w:tabs>
      <w:spacing w:after="120"/>
      <w:jc w:val="center"/>
    </w:pPr>
    <w:rPr>
      <w:rFonts w:ascii="Times New Roman" w:hAnsi="Times New Roman" w:cs="Times New Roman"/>
      <w:b/>
      <w:bCs/>
      <w:sz w:val="32"/>
      <w:szCs w:val="32"/>
      <w:lang w:val="uk-UA"/>
    </w:rPr>
  </w:style>
  <w:style w:type="paragraph" w:styleId="31">
    <w:name w:val="toc 3"/>
    <w:basedOn w:val="a"/>
    <w:next w:val="a"/>
    <w:autoRedefine/>
    <w:uiPriority w:val="39"/>
    <w:unhideWhenUsed/>
    <w:rsid w:val="00104D29"/>
    <w:pPr>
      <w:ind w:left="440"/>
    </w:pPr>
    <w:rPr>
      <w:sz w:val="20"/>
      <w:szCs w:val="20"/>
    </w:rPr>
  </w:style>
  <w:style w:type="paragraph" w:styleId="41">
    <w:name w:val="toc 4"/>
    <w:basedOn w:val="a"/>
    <w:next w:val="a"/>
    <w:autoRedefine/>
    <w:uiPriority w:val="39"/>
    <w:unhideWhenUsed/>
    <w:rsid w:val="00104D29"/>
    <w:pPr>
      <w:ind w:left="660"/>
    </w:pPr>
    <w:rPr>
      <w:sz w:val="20"/>
      <w:szCs w:val="20"/>
    </w:rPr>
  </w:style>
  <w:style w:type="paragraph" w:styleId="51">
    <w:name w:val="toc 5"/>
    <w:basedOn w:val="a"/>
    <w:next w:val="a"/>
    <w:autoRedefine/>
    <w:uiPriority w:val="39"/>
    <w:unhideWhenUsed/>
    <w:rsid w:val="00104D29"/>
    <w:pPr>
      <w:ind w:left="880"/>
    </w:pPr>
    <w:rPr>
      <w:sz w:val="20"/>
      <w:szCs w:val="20"/>
    </w:rPr>
  </w:style>
  <w:style w:type="paragraph" w:styleId="61">
    <w:name w:val="toc 6"/>
    <w:basedOn w:val="a"/>
    <w:next w:val="a"/>
    <w:autoRedefine/>
    <w:uiPriority w:val="39"/>
    <w:unhideWhenUsed/>
    <w:rsid w:val="00104D29"/>
    <w:pPr>
      <w:ind w:left="1100"/>
    </w:pPr>
    <w:rPr>
      <w:sz w:val="20"/>
      <w:szCs w:val="20"/>
    </w:rPr>
  </w:style>
  <w:style w:type="paragraph" w:styleId="71">
    <w:name w:val="toc 7"/>
    <w:basedOn w:val="a"/>
    <w:next w:val="a"/>
    <w:autoRedefine/>
    <w:uiPriority w:val="39"/>
    <w:unhideWhenUsed/>
    <w:rsid w:val="00104D29"/>
    <w:pPr>
      <w:ind w:left="1320"/>
    </w:pPr>
    <w:rPr>
      <w:sz w:val="20"/>
      <w:szCs w:val="20"/>
    </w:rPr>
  </w:style>
  <w:style w:type="paragraph" w:styleId="81">
    <w:name w:val="toc 8"/>
    <w:basedOn w:val="a"/>
    <w:next w:val="a"/>
    <w:autoRedefine/>
    <w:uiPriority w:val="39"/>
    <w:unhideWhenUsed/>
    <w:rsid w:val="00104D29"/>
    <w:pPr>
      <w:ind w:left="1540"/>
    </w:pPr>
    <w:rPr>
      <w:sz w:val="20"/>
      <w:szCs w:val="20"/>
    </w:rPr>
  </w:style>
  <w:style w:type="paragraph" w:styleId="91">
    <w:name w:val="toc 9"/>
    <w:basedOn w:val="a"/>
    <w:next w:val="a"/>
    <w:autoRedefine/>
    <w:uiPriority w:val="39"/>
    <w:unhideWhenUsed/>
    <w:rsid w:val="00104D29"/>
    <w:pPr>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7988">
      <w:bodyDiv w:val="1"/>
      <w:marLeft w:val="0"/>
      <w:marRight w:val="0"/>
      <w:marTop w:val="0"/>
      <w:marBottom w:val="0"/>
      <w:divBdr>
        <w:top w:val="none" w:sz="0" w:space="0" w:color="auto"/>
        <w:left w:val="none" w:sz="0" w:space="0" w:color="auto"/>
        <w:bottom w:val="none" w:sz="0" w:space="0" w:color="auto"/>
        <w:right w:val="none" w:sz="0" w:space="0" w:color="auto"/>
      </w:divBdr>
      <w:divsChild>
        <w:div w:id="426581518">
          <w:marLeft w:val="0"/>
          <w:marRight w:val="300"/>
          <w:marTop w:val="0"/>
          <w:marBottom w:val="135"/>
          <w:divBdr>
            <w:top w:val="none" w:sz="0" w:space="0" w:color="auto"/>
            <w:left w:val="none" w:sz="0" w:space="0" w:color="auto"/>
            <w:bottom w:val="none" w:sz="0" w:space="0" w:color="auto"/>
            <w:right w:val="none" w:sz="0" w:space="0" w:color="auto"/>
          </w:divBdr>
        </w:div>
      </w:divsChild>
    </w:div>
    <w:div w:id="510220523">
      <w:bodyDiv w:val="1"/>
      <w:marLeft w:val="0"/>
      <w:marRight w:val="0"/>
      <w:marTop w:val="0"/>
      <w:marBottom w:val="0"/>
      <w:divBdr>
        <w:top w:val="none" w:sz="0" w:space="0" w:color="auto"/>
        <w:left w:val="none" w:sz="0" w:space="0" w:color="auto"/>
        <w:bottom w:val="none" w:sz="0" w:space="0" w:color="auto"/>
        <w:right w:val="none" w:sz="0" w:space="0" w:color="auto"/>
      </w:divBdr>
    </w:div>
    <w:div w:id="611592804">
      <w:bodyDiv w:val="1"/>
      <w:marLeft w:val="0"/>
      <w:marRight w:val="0"/>
      <w:marTop w:val="0"/>
      <w:marBottom w:val="0"/>
      <w:divBdr>
        <w:top w:val="none" w:sz="0" w:space="0" w:color="auto"/>
        <w:left w:val="none" w:sz="0" w:space="0" w:color="auto"/>
        <w:bottom w:val="none" w:sz="0" w:space="0" w:color="auto"/>
        <w:right w:val="none" w:sz="0" w:space="0" w:color="auto"/>
      </w:divBdr>
    </w:div>
    <w:div w:id="716466398">
      <w:bodyDiv w:val="1"/>
      <w:marLeft w:val="0"/>
      <w:marRight w:val="0"/>
      <w:marTop w:val="0"/>
      <w:marBottom w:val="0"/>
      <w:divBdr>
        <w:top w:val="none" w:sz="0" w:space="0" w:color="auto"/>
        <w:left w:val="none" w:sz="0" w:space="0" w:color="auto"/>
        <w:bottom w:val="none" w:sz="0" w:space="0" w:color="auto"/>
        <w:right w:val="none" w:sz="0" w:space="0" w:color="auto"/>
      </w:divBdr>
    </w:div>
    <w:div w:id="1670451011">
      <w:bodyDiv w:val="1"/>
      <w:marLeft w:val="0"/>
      <w:marRight w:val="0"/>
      <w:marTop w:val="0"/>
      <w:marBottom w:val="0"/>
      <w:divBdr>
        <w:top w:val="none" w:sz="0" w:space="0" w:color="auto"/>
        <w:left w:val="none" w:sz="0" w:space="0" w:color="auto"/>
        <w:bottom w:val="none" w:sz="0" w:space="0" w:color="auto"/>
        <w:right w:val="none" w:sz="0" w:space="0" w:color="auto"/>
      </w:divBdr>
    </w:div>
    <w:div w:id="2101946639">
      <w:bodyDiv w:val="1"/>
      <w:marLeft w:val="0"/>
      <w:marRight w:val="0"/>
      <w:marTop w:val="0"/>
      <w:marBottom w:val="0"/>
      <w:divBdr>
        <w:top w:val="none" w:sz="0" w:space="0" w:color="auto"/>
        <w:left w:val="none" w:sz="0" w:space="0" w:color="auto"/>
        <w:bottom w:val="none" w:sz="0" w:space="0" w:color="auto"/>
        <w:right w:val="none" w:sz="0" w:space="0" w:color="auto"/>
      </w:divBdr>
    </w:div>
    <w:div w:id="2121562967">
      <w:bodyDiv w:val="1"/>
      <w:marLeft w:val="0"/>
      <w:marRight w:val="0"/>
      <w:marTop w:val="0"/>
      <w:marBottom w:val="0"/>
      <w:divBdr>
        <w:top w:val="none" w:sz="0" w:space="0" w:color="auto"/>
        <w:left w:val="none" w:sz="0" w:space="0" w:color="auto"/>
        <w:bottom w:val="none" w:sz="0" w:space="0" w:color="auto"/>
        <w:right w:val="none" w:sz="0" w:space="0" w:color="auto"/>
      </w:divBdr>
      <w:divsChild>
        <w:div w:id="1585341100">
          <w:marLeft w:val="0"/>
          <w:marRight w:val="0"/>
          <w:marTop w:val="0"/>
          <w:marBottom w:val="0"/>
          <w:divBdr>
            <w:top w:val="none" w:sz="0" w:space="0" w:color="auto"/>
            <w:left w:val="none" w:sz="0" w:space="0" w:color="auto"/>
            <w:bottom w:val="none" w:sz="0" w:space="0" w:color="auto"/>
            <w:right w:val="none" w:sz="0" w:space="0" w:color="auto"/>
          </w:divBdr>
        </w:div>
      </w:divsChild>
    </w:div>
    <w:div w:id="21363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ab57.ru/stop7b.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freemoodle.org/mod/glossary/showentry.php?courseid=349&amp;eid=1405&amp;displayformat=dictionary"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yperlink" Target="http://hsd.net.ua/prostyie-resheniya-pri-stop-0x0000007b/comment-page-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2A6F-AA46-40BF-A50F-9BDA1208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20</Pages>
  <Words>17037</Words>
  <Characters>9712</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vasja</dc:creator>
  <cp:keywords/>
  <dc:description/>
  <cp:lastModifiedBy>Заверуха Леся Михайлівна</cp:lastModifiedBy>
  <cp:revision>6</cp:revision>
  <cp:lastPrinted>2014-02-06T17:14:00Z</cp:lastPrinted>
  <dcterms:created xsi:type="dcterms:W3CDTF">2014-02-05T21:17:00Z</dcterms:created>
  <dcterms:modified xsi:type="dcterms:W3CDTF">2014-02-07T10:52:00Z</dcterms:modified>
</cp:coreProperties>
</file>