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Практична робота №9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: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“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Робота з поштовим клієнтом”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Мета.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Навчальна.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Навчитися надсилати, отримувати й перенаправляти повідомлення, використовувати шаблони повідомлень, розміщувати повідомлення у папках, видаляти повідомлення, керувати обліковими записами.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Розвиваюча.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Розвивати комунікативність учнів.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Виховна.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Виховувати культуру веб-листування.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Тип уроку.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Формування знань, умінь, навичок.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8761D"/>
          <w:spacing w:val="0"/>
          <w:position w:val="0"/>
          <w:sz w:val="28"/>
          <w:shd w:fill="auto" w:val="clear"/>
        </w:rPr>
        <w:t xml:space="preserve">Матеріали для роботи з учнями:</w:t>
      </w:r>
    </w:p>
    <w:p>
      <w:pPr>
        <w:numPr>
          <w:ilvl w:val="0"/>
          <w:numId w:val="3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Тест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“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Робота з 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"https://spreadsheets.google.com/viewform?formkey=dEJkQzFJNURSM25VVTJSVlU2VlZWYnc6MQ"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поштовим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"https://spreadsheets.google.com/viewform?formkey=dEJkQzFJNURSM25VVTJSVlU2VlZWYnc6MQ"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"https://spreadsheets.google.com/viewform?formkey=dEJkQzFJNURSM25VVTJSVlU2VlZWYnc6MQ"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клієнтом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”</w:t>
      </w:r>
    </w:p>
    <w:p>
      <w:pPr>
        <w:numPr>
          <w:ilvl w:val="0"/>
          <w:numId w:val="3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Вікіпедія.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u w:val="single"/>
          <w:shd w:fill="auto" w:val="clear"/>
        </w:rPr>
        <w:t xml:space="preserve">Outlook Express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План</w:t>
      </w:r>
    </w:p>
    <w:p>
      <w:pPr>
        <w:numPr>
          <w:ilvl w:val="0"/>
          <w:numId w:val="5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Актуалізація опорних знань.</w:t>
      </w:r>
    </w:p>
    <w:p>
      <w:pPr>
        <w:numPr>
          <w:ilvl w:val="0"/>
          <w:numId w:val="5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Робота з поштовим клієнтом.</w:t>
      </w:r>
    </w:p>
    <w:p>
      <w:pPr>
        <w:numPr>
          <w:ilvl w:val="0"/>
          <w:numId w:val="5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Практична робота №9: “Робота з поштовим клієнтом”</w:t>
      </w:r>
    </w:p>
    <w:p>
      <w:pPr>
        <w:numPr>
          <w:ilvl w:val="0"/>
          <w:numId w:val="5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Типові запитання до уроку.</w:t>
      </w:r>
    </w:p>
    <w:p>
      <w:pPr>
        <w:numPr>
          <w:ilvl w:val="0"/>
          <w:numId w:val="5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Домашнє завдання.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8761D"/>
          <w:spacing w:val="0"/>
          <w:position w:val="0"/>
          <w:sz w:val="28"/>
          <w:shd w:fill="auto" w:val="clear"/>
        </w:rPr>
        <w:t xml:space="preserve">Хід уроку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1. 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Актуалізація опорних знань.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shd w:fill="auto" w:val="clear"/>
        </w:rPr>
        <w:t xml:space="preserve">Практичне опитування:</w:t>
      </w:r>
    </w:p>
    <w:p>
      <w:pPr>
        <w:numPr>
          <w:ilvl w:val="0"/>
          <w:numId w:val="8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Які дії  потрібно зробити, щоб зареєструвати електронну скриньку?</w:t>
      </w:r>
    </w:p>
    <w:p>
      <w:pPr>
        <w:numPr>
          <w:ilvl w:val="0"/>
          <w:numId w:val="8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Як приєднати до листа вкладений файл, якого формату може бути цей файл?</w:t>
      </w:r>
    </w:p>
    <w:p>
      <w:pPr>
        <w:numPr>
          <w:ilvl w:val="0"/>
          <w:numId w:val="8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 якою метою потрібно писати тему до листа?</w:t>
      </w:r>
    </w:p>
    <w:p>
      <w:pPr>
        <w:numPr>
          <w:ilvl w:val="0"/>
          <w:numId w:val="8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Що таке смайлик? Навіщо їх використовують при листуванні?</w:t>
      </w:r>
    </w:p>
    <w:p>
      <w:pPr>
        <w:numPr>
          <w:ilvl w:val="0"/>
          <w:numId w:val="8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Що таке електронний підпис?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Робота з поштовим клієнтом Outlook Express.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Outlook Express —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застосунок для роботи з електронною поштою і групами новин від компанії Microsoft. Outlook Express поставляється у складі операційних систем Windows починаючи з Windows 95 OSR 2.5, Windows NT, а також разом з браузером Internet Explorer починаючи з версії 4.0. Існують також варіанти Outlook Express для «класичних» версій Mac OS. Назва Outlook Express натякає, що ця програма є «полегшеною» версією Microsoft Outlook — органайзера від Майкрософту, який також містить функції роботи з електронною поштою. Насправді між цими двома програмами мало спільного. Крім того, Outlook, на відміну від Outlook Express, не має функцій для роботи з групами новин.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980" w:dyaOrig="5008">
          <v:rect xmlns:o="urn:schemas-microsoft-com:office:office" xmlns:v="urn:schemas-microsoft-com:vml" id="rectole0000000000" style="width:449.000000pt;height:250.4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налаштування Outlook Express запускаємо програму (проходимо пуск-програмы- Outlook Express), заходимо в меню «Сервис» (у лівому верхньому куті програми) та вибираємо пункт «Учетные записи…». Відкриється вікно «Учетные записи в Интернете», у якому тиснемо кнопку «Добавить» та вибираємо пункт «Почта…». Далі треба відповідати на запитання програми: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Выводимое имя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ввести своє прізвище та ім'я або тільки ім'я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Электронная почта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- ввести адресу електронної пошти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Сервер входящих сообщений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- POP3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Сервер входящих сообщений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(POP3 IMAP или HTTP) - pop.mail.ru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Сервер исходящих сообщений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(SMTP) - smtp.mail.ru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Учетная запись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ввести адресу електронної скриньки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Пароль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ввести пароль доступу до електронної скриньки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Запомнить пароль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- “+”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Использовать безопасную проверку пароля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- “-”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відправки/отримання листів в Outlook Express служить кнопка «Доставить почту» (вверху вікна програми).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Керування вказаними вище поштовими клієнтами здійснюється за допомогою кнопок, функції кожної з яких підписані (інформація з’являється при наведенні на кнопку курсору миші), тому розібратися з цим зможе кожен самостійно.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Практична робота №9: “Робота з поштовим клієнтом”.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38761D"/>
          <w:spacing w:val="0"/>
          <w:position w:val="0"/>
          <w:sz w:val="28"/>
          <w:shd w:fill="auto" w:val="clear"/>
        </w:rPr>
        <w:t xml:space="preserve">Дотримуйтесь правил техніки безпеки з ком’ютером та етикету електронного листування!</w:t>
      </w:r>
    </w:p>
    <w:p>
      <w:pPr>
        <w:numPr>
          <w:ilvl w:val="0"/>
          <w:numId w:val="13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Створіть з використанням поштового клієнта Outlook Express шаблон листа з такими значеннями властивостей: колір тла - сріблястий, шрифт -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Bookman Old Style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, розмір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12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, колір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Розовый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,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жирний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, ширина полів -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10 пікселів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, назва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Урок_Прізвище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 (Див. зразок представлений нижче)(Скріншот 1).</w:t>
      </w:r>
    </w:p>
    <w:p>
      <w:pPr>
        <w:numPr>
          <w:ilvl w:val="0"/>
          <w:numId w:val="13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object w:dxaOrig="8980" w:dyaOrig="3935">
          <v:rect xmlns:o="urn:schemas-microsoft-com:office:office" xmlns:v="urn:schemas-microsoft-com:vml" id="rectole0000000001" style="width:449.000000pt;height:196.7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Щоб створити шаблон листа з заданими значеннями властивостей потрібно зайти в програму Outlook Express, натиснути меню “Создать”. У вікні, що відкриється вибрати меню “Формат” - “Использовать бланк” - “Другие бланки” - “Создать” та виконати налаштування шаблону листа.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8980" w:dyaOrig="4998">
          <v:rect xmlns:o="urn:schemas-microsoft-com:office:office" xmlns:v="urn:schemas-microsoft-com:vml" id="rectole0000000002" style="width:449.000000pt;height:249.9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Ви молодий художник України </w:t>
      </w:r>
      <w:hyperlink xmlns:r="http://schemas.openxmlformats.org/officeDocument/2006/relationships" r:id="docRId7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Анна 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"http://anna-gallery.com.ua/ua/biografiya"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Хандожко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.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Вам потрібно запросити своїх друзів персональну на виставку. Створіть лист-запрошення згідно представленого нижче зразка. Вставте фото (закачайте з сайту Анни Хандожко), розділову лінію, посилання на сторінку “</w:t>
      </w: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u w:val="single"/>
          <w:shd w:fill="auto" w:val="clear"/>
        </w:rPr>
        <w:t xml:space="preserve">Творчість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”, виставте високу важливість листа. Підготуйте лист до пересилки трьом друзям (Скріншот 2).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8980" w:dyaOrig="6986">
          <v:rect xmlns:o="urn:schemas-microsoft-com:office:office" xmlns:v="urn:schemas-microsoft-com:vml" id="rectole0000000003" style="width:449.000000pt;height:349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8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Перешліть  вчителю інформатики лист під  назвою “П/р№9_Прізвище_І”, до якого приєднайте щойно створені скріншоти. У листі вкажіть відмінність поштового сервера від клієнта електронної пошти.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Типові запитання до уроку.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Назвіть відомі Вам поштові клієнти.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Вкажіть відмінність поштового сервера від клієнта електронної пошти.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 допомогою яких протоколів здійснюється прийом пошти.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Особливості поштового клієнта Outlook Express.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Як вставити посилання на веб-сторінку у листі?</w:t>
      </w:r>
    </w:p>
    <w:p>
      <w:pPr>
        <w:numPr>
          <w:ilvl w:val="0"/>
          <w:numId w:val="15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Як вставити малюнок до листа?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  <w:t xml:space="preserve">Домашнє завдання.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Підручник: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параграф 3.3.</w:t>
      </w:r>
    </w:p>
    <w:p>
      <w:pPr>
        <w:numPr>
          <w:ilvl w:val="0"/>
          <w:numId w:val="1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Тест: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“</w:t>
      </w:r>
      <w:hyperlink xmlns:r="http://schemas.openxmlformats.org/officeDocument/2006/relationships" r:id="docRId1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Робота з 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"https://spreadsheets.google.com/viewform?formkey=dEJkQzFJNURSM25VVTJSVlU2VlZWYnc6MQ"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поштовим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"https://spreadsheets.google.com/viewform?formkey=dEJkQzFJNURSM25VVTJSVlU2VlZWYnc6MQ"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"https://spreadsheets.google.com/viewform?formkey=dEJkQzFJNURSM25VVTJSVlU2VlZWYnc6MQ"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клієнтом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”</w:t>
      </w:r>
    </w:p>
    <w:p>
      <w:pPr>
        <w:spacing w:before="100" w:after="100" w:line="240"/>
        <w:ind w:right="0" w:left="36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3">
    <w:abstractNumId w:val="30"/>
  </w:num>
  <w:num w:numId="5">
    <w:abstractNumId w:val="24"/>
  </w:num>
  <w:num w:numId="8">
    <w:abstractNumId w:val="18"/>
  </w:num>
  <w:num w:numId="13">
    <w:abstractNumId w:val="12"/>
  </w:num>
  <w:num w:numId="15">
    <w:abstractNumId w:val="6"/>
  </w:num>
  <w:num w:numId="1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1.bin" Id="docRId3" Type="http://schemas.openxmlformats.org/officeDocument/2006/relationships/oleObject"/><Relationship TargetMode="External" Target="http://anna-gallery.com.ua/ua/biografiya" Id="docRId7" Type="http://schemas.openxmlformats.org/officeDocument/2006/relationships/hyperlink"/><Relationship TargetMode="External" Target="https://spreadsheets.google.com/viewform?formkey=dEJkQzFJNURSM25VVTJSVlU2VlZWYnc6MQ" Id="docRId10" Type="http://schemas.openxmlformats.org/officeDocument/2006/relationships/hyperlink"/><Relationship Target="media/image0.wmf" Id="docRId2" Type="http://schemas.openxmlformats.org/officeDocument/2006/relationships/image"/><Relationship Target="media/image2.wmf" Id="docRId6" Type="http://schemas.openxmlformats.org/officeDocument/2006/relationships/image"/><Relationship Target="embeddings/oleObject0.bin" Id="docRId1" Type="http://schemas.openxmlformats.org/officeDocument/2006/relationships/oleObject"/><Relationship Target="numbering.xml" Id="docRId11" Type="http://schemas.openxmlformats.org/officeDocument/2006/relationships/numbering"/><Relationship Target="embeddings/oleObject2.bin" Id="docRId5" Type="http://schemas.openxmlformats.org/officeDocument/2006/relationships/oleObject"/><Relationship Target="media/image3.wmf" Id="docRId9" Type="http://schemas.openxmlformats.org/officeDocument/2006/relationships/image"/><Relationship TargetMode="External" Target="https://spreadsheets.google.com/viewform?formkey=dEJkQzFJNURSM25VVTJSVlU2VlZWYnc6MQ" Id="docRId0" Type="http://schemas.openxmlformats.org/officeDocument/2006/relationships/hyperlink"/><Relationship Target="styles.xml" Id="docRId12" Type="http://schemas.openxmlformats.org/officeDocument/2006/relationships/styles"/><Relationship Target="media/image1.wmf" Id="docRId4" Type="http://schemas.openxmlformats.org/officeDocument/2006/relationships/image"/><Relationship Target="embeddings/oleObject3.bin" Id="docRId8" Type="http://schemas.openxmlformats.org/officeDocument/2006/relationships/oleObject"/></Relationships>
</file>